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DE2" w:rsidRDefault="00B86F6D" w:rsidP="00E17DE2">
      <w:pPr>
        <w:rPr>
          <w:b/>
          <w:sz w:val="28"/>
          <w:szCs w:val="28"/>
        </w:rPr>
      </w:pPr>
      <w:r>
        <w:rPr>
          <w:b/>
          <w:sz w:val="28"/>
          <w:szCs w:val="28"/>
        </w:rPr>
        <w:t>DL 5503 og</w:t>
      </w:r>
      <w:r w:rsidR="002C09DF">
        <w:rPr>
          <w:b/>
          <w:sz w:val="28"/>
          <w:szCs w:val="28"/>
        </w:rPr>
        <w:t xml:space="preserve"> DM 5552 og 5555 </w:t>
      </w:r>
    </w:p>
    <w:p w:rsidR="002C09DF" w:rsidRPr="002C09DF" w:rsidRDefault="002C09DF" w:rsidP="00E17DE2">
      <w:pPr>
        <w:rPr>
          <w:b/>
          <w:sz w:val="24"/>
          <w:szCs w:val="24"/>
        </w:rPr>
      </w:pPr>
      <w:r>
        <w:rPr>
          <w:b/>
          <w:sz w:val="24"/>
          <w:szCs w:val="24"/>
        </w:rPr>
        <w:t>Små pladebeklædte postvogne fra begyndelsen af forrige århundrede</w:t>
      </w:r>
    </w:p>
    <w:p w:rsidR="00E17DE2" w:rsidRDefault="002C09DF">
      <w:r w:rsidRPr="002C09DF">
        <w:t>Lang</w:t>
      </w:r>
      <w:r w:rsidR="00AB0E3A">
        <w:t>t</w:t>
      </w:r>
      <w:r w:rsidRPr="002C09DF">
        <w:t xml:space="preserve"> op i 1950'erne</w:t>
      </w:r>
      <w:r>
        <w:t xml:space="preserve"> kørte der stadig ved DSB enkelte postvogne, som man umiddelbart ville henføre til jernbanens barndom i slutningen af </w:t>
      </w:r>
      <w:r w:rsidR="002B0CAF">
        <w:t>det 19.</w:t>
      </w:r>
      <w:r>
        <w:t xml:space="preserve"> århundrede.</w:t>
      </w:r>
    </w:p>
    <w:p w:rsidR="002C09DF" w:rsidRDefault="002C09DF">
      <w:r>
        <w:t>Små korte pladebeklædte vogne med buede vognsider, som vore oldeforældre ville nikke g</w:t>
      </w:r>
      <w:r w:rsidR="00AB0E3A">
        <w:t>e</w:t>
      </w:r>
      <w:r>
        <w:t>nkende</w:t>
      </w:r>
      <w:r w:rsidR="00AB0E3A">
        <w:t>nde</w:t>
      </w:r>
      <w:r>
        <w:t xml:space="preserve"> til fra karetmagernes værksteder.</w:t>
      </w:r>
    </w:p>
    <w:p w:rsidR="002C09DF" w:rsidRDefault="002C09DF">
      <w:r>
        <w:t xml:space="preserve">9 m lange over pufferne med store </w:t>
      </w:r>
      <w:proofErr w:type="spellStart"/>
      <w:r>
        <w:t>stjerneegerhjul</w:t>
      </w:r>
      <w:proofErr w:type="spellEnd"/>
      <w:r>
        <w:t xml:space="preserve"> og kort akselafstand.  Bestemt ingen hurtigløbere men et passende selskab til en vuggende G maskine eller et motortog trukket af en Triangel motorvogn.  Ja måske har en af dem endda været koblet ind i et tog trukket af en af de moderne MO maskiner på en af de Sydfynske strækninger, som DSB havde overtaget nogle år forinden.</w:t>
      </w:r>
    </w:p>
    <w:p w:rsidR="002C09DF" w:rsidRDefault="002C09DF">
      <w:r>
        <w:t>De havde alle tagryttere så postpersonalet kunne få lys til at udføre deres arbejde.</w:t>
      </w:r>
    </w:p>
    <w:p w:rsidR="002C09DF" w:rsidRDefault="002C09DF">
      <w:r w:rsidRPr="00491E99">
        <w:rPr>
          <w:b/>
        </w:rPr>
        <w:t>DL 5503</w:t>
      </w:r>
      <w:r>
        <w:t xml:space="preserve"> bygget af </w:t>
      </w:r>
      <w:proofErr w:type="spellStart"/>
      <w:r>
        <w:t>Scandia</w:t>
      </w:r>
      <w:proofErr w:type="spellEnd"/>
      <w:r>
        <w:t xml:space="preserve"> 1899/1900 med lang lodret afskåret </w:t>
      </w:r>
      <w:r w:rsidR="00B21AB9">
        <w:t xml:space="preserve">tagrytter, 4,2 m akselafstand og stige i den ene gavl op til bremsehåndsvinget over gavlen.  Hele vognen var indrettet til postkontor med postsortering i den ene ende og </w:t>
      </w:r>
      <w:proofErr w:type="spellStart"/>
      <w:r w:rsidR="00B21AB9">
        <w:t>gavldør</w:t>
      </w:r>
      <w:proofErr w:type="spellEnd"/>
      <w:r w:rsidR="00B21AB9">
        <w:t xml:space="preserve"> i den anden ende med </w:t>
      </w:r>
      <w:proofErr w:type="spellStart"/>
      <w:r w:rsidR="00B21AB9">
        <w:t>overgangsbro</w:t>
      </w:r>
      <w:proofErr w:type="spellEnd"/>
      <w:r w:rsidR="00B21AB9">
        <w:t>, så vognen kunne sammenkobles med en postpakvogn.  Vognen har formentlig i sine sidste</w:t>
      </w:r>
      <w:r w:rsidR="00AB0E3A">
        <w:t xml:space="preserve"> år</w:t>
      </w:r>
      <w:r w:rsidR="00B21AB9">
        <w:t xml:space="preserve"> været benyttet på jyske og fynske sidebaner.  Den blev udrangeret i 1954.</w:t>
      </w:r>
    </w:p>
    <w:p w:rsidR="0024411B" w:rsidRDefault="0024411B">
      <w:r>
        <w:rPr>
          <w:noProof/>
          <w:lang w:eastAsia="da-DK"/>
        </w:rPr>
        <w:drawing>
          <wp:inline distT="0" distB="0" distL="0" distR="0">
            <wp:extent cx="6042422" cy="3867150"/>
            <wp:effectExtent l="19050" t="0" r="0" b="0"/>
            <wp:docPr id="6" name="Billede 5" descr="DL 550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 5503-fa.jpg"/>
                    <pic:cNvPicPr/>
                  </pic:nvPicPr>
                  <pic:blipFill>
                    <a:blip r:embed="rId4" cstate="print"/>
                    <a:stretch>
                      <a:fillRect/>
                    </a:stretch>
                  </pic:blipFill>
                  <pic:spPr>
                    <a:xfrm>
                      <a:off x="0" y="0"/>
                      <a:ext cx="6042422" cy="3867150"/>
                    </a:xfrm>
                    <a:prstGeom prst="rect">
                      <a:avLst/>
                    </a:prstGeom>
                  </pic:spPr>
                </pic:pic>
              </a:graphicData>
            </a:graphic>
          </wp:inline>
        </w:drawing>
      </w:r>
    </w:p>
    <w:p w:rsidR="0024411B" w:rsidRDefault="0024411B">
      <w:pPr>
        <w:rPr>
          <w:sz w:val="16"/>
          <w:szCs w:val="16"/>
        </w:rPr>
      </w:pPr>
      <w:r>
        <w:rPr>
          <w:sz w:val="16"/>
          <w:szCs w:val="16"/>
        </w:rPr>
        <w:t>DL 5503  Bemærk gitter bag midtervinduet og skorsten fra kakkelovnen.  UTJ arkiv.</w:t>
      </w:r>
    </w:p>
    <w:p w:rsidR="00AD46F8" w:rsidRPr="0024411B" w:rsidRDefault="00AD46F8">
      <w:pPr>
        <w:rPr>
          <w:sz w:val="16"/>
          <w:szCs w:val="16"/>
        </w:rPr>
      </w:pPr>
    </w:p>
    <w:p w:rsidR="0024411B" w:rsidRDefault="00AD46F8">
      <w:pPr>
        <w:rPr>
          <w:b/>
        </w:rPr>
      </w:pPr>
      <w:r>
        <w:rPr>
          <w:noProof/>
          <w:sz w:val="16"/>
          <w:szCs w:val="16"/>
          <w:lang w:eastAsia="da-DK"/>
        </w:rPr>
        <w:lastRenderedPageBreak/>
        <w:drawing>
          <wp:inline distT="0" distB="0" distL="0" distR="0">
            <wp:extent cx="6172200" cy="3179055"/>
            <wp:effectExtent l="19050" t="0" r="0" b="0"/>
            <wp:docPr id="17" name="Billede 14" descr="DL 55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 5503-a.jpg"/>
                    <pic:cNvPicPr/>
                  </pic:nvPicPr>
                  <pic:blipFill>
                    <a:blip r:embed="rId5" cstate="print"/>
                    <a:stretch>
                      <a:fillRect/>
                    </a:stretch>
                  </pic:blipFill>
                  <pic:spPr>
                    <a:xfrm>
                      <a:off x="0" y="0"/>
                      <a:ext cx="6178222" cy="3182157"/>
                    </a:xfrm>
                    <a:prstGeom prst="rect">
                      <a:avLst/>
                    </a:prstGeom>
                  </pic:spPr>
                </pic:pic>
              </a:graphicData>
            </a:graphic>
          </wp:inline>
        </w:drawing>
      </w:r>
    </w:p>
    <w:p w:rsidR="0024411B" w:rsidRPr="0024411B" w:rsidRDefault="0024411B">
      <w:pPr>
        <w:rPr>
          <w:b/>
          <w:sz w:val="16"/>
          <w:szCs w:val="16"/>
        </w:rPr>
      </w:pPr>
      <w:r>
        <w:rPr>
          <w:b/>
          <w:sz w:val="16"/>
          <w:szCs w:val="16"/>
        </w:rPr>
        <w:t>DL 5503 set fra modsatte side visende gavlstigen til skruebremsesvinget.  UTJ arkiv</w:t>
      </w:r>
    </w:p>
    <w:p w:rsidR="00491E99" w:rsidRDefault="00491E99">
      <w:r w:rsidRPr="00491E99">
        <w:rPr>
          <w:b/>
        </w:rPr>
        <w:t>DM 5552 og 5555</w:t>
      </w:r>
      <w:r>
        <w:t xml:space="preserve"> var ud af en mindre serie (5551 - 5556)  kombinerede post- og pakvogne bygget af </w:t>
      </w:r>
      <w:proofErr w:type="spellStart"/>
      <w:r>
        <w:t>Scandia</w:t>
      </w:r>
      <w:proofErr w:type="spellEnd"/>
      <w:r>
        <w:t xml:space="preserve"> i 1901.  På originaltegningen beskrevet som postvogn med bagagerum.  Disse to vogn</w:t>
      </w:r>
      <w:r w:rsidR="00AB0E3A">
        <w:t>e</w:t>
      </w:r>
      <w:r>
        <w:t xml:space="preserve"> v</w:t>
      </w:r>
      <w:r w:rsidR="00AB0E3A">
        <w:t>a</w:t>
      </w:r>
      <w:r>
        <w:t xml:space="preserve">r de sidste fra denne serie, der blev udrangeret.  Det skete i </w:t>
      </w:r>
      <w:proofErr w:type="spellStart"/>
      <w:r>
        <w:t>hhv</w:t>
      </w:r>
      <w:proofErr w:type="spellEnd"/>
      <w:r>
        <w:t xml:space="preserve"> 1955 og 1953.</w:t>
      </w:r>
    </w:p>
    <w:p w:rsidR="00491E99" w:rsidRDefault="00491E99">
      <w:r>
        <w:t>Vognene havde samme dimensioner som DL 5503 men med en kort lodret afskåret tagrytter placeret over posta</w:t>
      </w:r>
      <w:r w:rsidR="00AB0E3A">
        <w:t xml:space="preserve">fdelingens </w:t>
      </w:r>
      <w:proofErr w:type="spellStart"/>
      <w:r w:rsidR="00AB0E3A">
        <w:t>sortérrum</w:t>
      </w:r>
      <w:proofErr w:type="spellEnd"/>
      <w:r w:rsidR="00AB0E3A">
        <w:t xml:space="preserve">.  I </w:t>
      </w:r>
      <w:proofErr w:type="spellStart"/>
      <w:r w:rsidR="00AB0E3A">
        <w:t>pakrum</w:t>
      </w:r>
      <w:r>
        <w:t>senden</w:t>
      </w:r>
      <w:proofErr w:type="spellEnd"/>
      <w:r>
        <w:t xml:space="preserve"> var der i gavlen monteret skruebremsesving beskyttet af en udvendig bremsesvingskasse.  I </w:t>
      </w:r>
      <w:proofErr w:type="spellStart"/>
      <w:r>
        <w:t>postenden</w:t>
      </w:r>
      <w:proofErr w:type="spellEnd"/>
      <w:r>
        <w:t xml:space="preserve"> som på DL 5503 </w:t>
      </w:r>
      <w:proofErr w:type="spellStart"/>
      <w:r>
        <w:t>gavldør</w:t>
      </w:r>
      <w:proofErr w:type="spellEnd"/>
      <w:r>
        <w:t xml:space="preserve"> med </w:t>
      </w:r>
      <w:proofErr w:type="spellStart"/>
      <w:r>
        <w:t>overgangsbro</w:t>
      </w:r>
      <w:proofErr w:type="spellEnd"/>
      <w:r>
        <w:t>.</w:t>
      </w:r>
    </w:p>
    <w:p w:rsidR="003628C6" w:rsidRDefault="00AD46F8">
      <w:pPr>
        <w:rPr>
          <w:sz w:val="16"/>
          <w:szCs w:val="16"/>
        </w:rPr>
      </w:pPr>
      <w:r>
        <w:rPr>
          <w:noProof/>
          <w:lang w:eastAsia="da-DK"/>
        </w:rPr>
        <w:drawing>
          <wp:inline distT="0" distB="0" distL="0" distR="0">
            <wp:extent cx="5992368" cy="3218688"/>
            <wp:effectExtent l="19050" t="0" r="8382" b="0"/>
            <wp:docPr id="18" name="Billede 17" descr="DM55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5552c.jpg"/>
                    <pic:cNvPicPr/>
                  </pic:nvPicPr>
                  <pic:blipFill>
                    <a:blip r:embed="rId6" cstate="print"/>
                    <a:stretch>
                      <a:fillRect/>
                    </a:stretch>
                  </pic:blipFill>
                  <pic:spPr>
                    <a:xfrm>
                      <a:off x="0" y="0"/>
                      <a:ext cx="5992368" cy="3218688"/>
                    </a:xfrm>
                    <a:prstGeom prst="rect">
                      <a:avLst/>
                    </a:prstGeom>
                  </pic:spPr>
                </pic:pic>
              </a:graphicData>
            </a:graphic>
          </wp:inline>
        </w:drawing>
      </w:r>
      <w:r w:rsidR="003628C6">
        <w:rPr>
          <w:sz w:val="16"/>
          <w:szCs w:val="16"/>
        </w:rPr>
        <w:t>DM 5552 i Hobro.  Svend Jørgensen. UTJ Arkiv.</w:t>
      </w:r>
    </w:p>
    <w:p w:rsidR="00552FD8" w:rsidRDefault="00552FD8">
      <w:r>
        <w:rPr>
          <w:b/>
        </w:rPr>
        <w:lastRenderedPageBreak/>
        <w:t>Byggenoter:</w:t>
      </w:r>
    </w:p>
    <w:p w:rsidR="00406537" w:rsidRDefault="00406537">
      <w:r>
        <w:t>Ud over delene i arket skal der bruges</w:t>
      </w:r>
      <w:r w:rsidR="006A65AA">
        <w:t xml:space="preserve"> messingprofi</w:t>
      </w:r>
      <w:r w:rsidR="00253D05">
        <w:t>l U 1x3,</w:t>
      </w:r>
      <w:r>
        <w:t xml:space="preserve"> metaltråd f.eks. 0,3 eller 0,35 mm bronzefjedertråd til håndgreb</w:t>
      </w:r>
      <w:r w:rsidR="006A65AA">
        <w:t xml:space="preserve"> og 0,5 mm </w:t>
      </w:r>
      <w:r w:rsidR="0042799A">
        <w:t>messingtråd</w:t>
      </w:r>
      <w:r w:rsidR="006A65AA">
        <w:t xml:space="preserve"> til bl.a. bremser og trin</w:t>
      </w:r>
      <w:r>
        <w:t>,</w:t>
      </w:r>
      <w:r w:rsidR="00EF0177">
        <w:t xml:space="preserve"> fjedre og akselbokse (</w:t>
      </w:r>
      <w:proofErr w:type="spellStart"/>
      <w:r w:rsidR="00EF0177">
        <w:t>Dekas</w:t>
      </w:r>
      <w:proofErr w:type="spellEnd"/>
      <w:r w:rsidR="006A65AA">
        <w:t>), bremsesvingskasse (Epoke),</w:t>
      </w:r>
      <w:r>
        <w:t xml:space="preserve"> puffere (</w:t>
      </w:r>
      <w:proofErr w:type="spellStart"/>
      <w:r>
        <w:t>Weinert</w:t>
      </w:r>
      <w:proofErr w:type="spellEnd"/>
      <w:r w:rsidR="00A30B30">
        <w:t xml:space="preserve"> </w:t>
      </w:r>
      <w:r w:rsidR="000123AB">
        <w:t xml:space="preserve">eller </w:t>
      </w:r>
      <w:proofErr w:type="spellStart"/>
      <w:r w:rsidR="000123AB">
        <w:t>Dekas</w:t>
      </w:r>
      <w:proofErr w:type="spellEnd"/>
      <w:r w:rsidR="00614BCD">
        <w:t xml:space="preserve">), </w:t>
      </w:r>
      <w:r w:rsidR="006A65AA">
        <w:t xml:space="preserve">hjulsæt </w:t>
      </w:r>
      <w:r w:rsidR="007C518A">
        <w:t xml:space="preserve">med </w:t>
      </w:r>
      <w:proofErr w:type="spellStart"/>
      <w:r w:rsidR="007C518A">
        <w:t>stjerneeger</w:t>
      </w:r>
      <w:proofErr w:type="spellEnd"/>
      <w:r w:rsidR="007C518A">
        <w:t xml:space="preserve"> </w:t>
      </w:r>
      <w:r w:rsidR="00614BCD">
        <w:t xml:space="preserve">12,5 mm Ø </w:t>
      </w:r>
      <w:r w:rsidR="006A65AA">
        <w:t xml:space="preserve">med tap 0,8 mm eller neddrejet akselspids </w:t>
      </w:r>
      <w:r w:rsidR="00C47C8E">
        <w:t xml:space="preserve">evt. </w:t>
      </w:r>
      <w:r>
        <w:t>bremseslanger (</w:t>
      </w:r>
      <w:proofErr w:type="spellStart"/>
      <w:r>
        <w:t>Weinert</w:t>
      </w:r>
      <w:proofErr w:type="spellEnd"/>
      <w:r>
        <w:t>), samt koblinger</w:t>
      </w:r>
      <w:r w:rsidR="006A65AA">
        <w:t xml:space="preserve"> og </w:t>
      </w:r>
      <w:r w:rsidR="00253D05">
        <w:t xml:space="preserve">evt. </w:t>
      </w:r>
      <w:proofErr w:type="spellStart"/>
      <w:r w:rsidR="006A65AA">
        <w:t>Symobakulisse</w:t>
      </w:r>
      <w:proofErr w:type="spellEnd"/>
      <w:r w:rsidR="00253D05">
        <w:t>,</w:t>
      </w:r>
      <w:r>
        <w:t xml:space="preserve">  </w:t>
      </w:r>
      <w:r w:rsidR="00A30B30">
        <w:t>2mm maskinskruer og møtrikker til samli</w:t>
      </w:r>
      <w:r w:rsidR="00C47C8E">
        <w:t xml:space="preserve">ng af undervogn med vognkassen. </w:t>
      </w:r>
      <w:r>
        <w:t>Herudover maling, klar plast til vinduer og litreringer</w:t>
      </w:r>
      <w:r w:rsidR="000123AB">
        <w:t xml:space="preserve"> fra KM </w:t>
      </w:r>
      <w:proofErr w:type="spellStart"/>
      <w:r w:rsidR="000123AB">
        <w:t>Text</w:t>
      </w:r>
      <w:proofErr w:type="spellEnd"/>
      <w:r>
        <w:t>.</w:t>
      </w:r>
    </w:p>
    <w:p w:rsidR="00253D05" w:rsidRDefault="0008085D">
      <w:r>
        <w:t>Der er ikke ta</w:t>
      </w:r>
      <w:r w:rsidR="00406537">
        <w:t>le om et byggesæt men ætsede nysølvd</w:t>
      </w:r>
      <w:r>
        <w:t>e</w:t>
      </w:r>
      <w:r w:rsidR="00406537">
        <w:t>le til selvbyggeren</w:t>
      </w:r>
      <w:r>
        <w:t>,</w:t>
      </w:r>
      <w:r w:rsidR="00406537">
        <w:t xml:space="preserve"> </w:t>
      </w:r>
      <w:r w:rsidR="000A411D">
        <w:t>som nyder arbejdet med selv at bygge en unik model og</w:t>
      </w:r>
      <w:r w:rsidR="00406537">
        <w:t xml:space="preserve"> gerne v</w:t>
      </w:r>
      <w:r>
        <w:t>il</w:t>
      </w:r>
      <w:r w:rsidR="00406537">
        <w:t xml:space="preserve"> skyde genvej til</w:t>
      </w:r>
      <w:r w:rsidR="00253D05">
        <w:t xml:space="preserve"> bygningen af en p</w:t>
      </w:r>
      <w:r w:rsidR="000A411D">
        <w:t>o</w:t>
      </w:r>
      <w:r w:rsidR="00253D05">
        <w:t>st</w:t>
      </w:r>
      <w:r w:rsidR="000A411D">
        <w:t>vogn, der</w:t>
      </w:r>
      <w:r>
        <w:t xml:space="preserve"> ikke blot kan </w:t>
      </w:r>
      <w:r w:rsidR="000A411D">
        <w:t>købes som et færdigt produkt.</w:t>
      </w:r>
      <w:r>
        <w:t xml:space="preserve"> </w:t>
      </w:r>
    </w:p>
    <w:p w:rsidR="000604F5" w:rsidRDefault="000604F5">
      <w:r>
        <w:t>Inden byggeriet påbegyndes bør du sikre dig informationer om den vogn du vil bygge i model</w:t>
      </w:r>
      <w:r w:rsidR="006A65AA">
        <w:t xml:space="preserve"> </w:t>
      </w:r>
      <w:r>
        <w:t xml:space="preserve"> helst suppleret med fotografier.  </w:t>
      </w:r>
    </w:p>
    <w:p w:rsidR="006A65AA" w:rsidRDefault="00D80F2D" w:rsidP="006A65AA">
      <w:r w:rsidRPr="009A1222">
        <w:rPr>
          <w:b/>
        </w:rPr>
        <w:t xml:space="preserve">Start </w:t>
      </w:r>
      <w:r>
        <w:t>med at</w:t>
      </w:r>
      <w:r w:rsidR="006A65AA">
        <w:t xml:space="preserve"> udvælge de relevante dele fra ætsearket til netop den</w:t>
      </w:r>
      <w:r w:rsidR="00614BCD">
        <w:t xml:space="preserve"> vogn</w:t>
      </w:r>
      <w:r w:rsidR="006A65AA">
        <w:t xml:space="preserve">, du vil </w:t>
      </w:r>
      <w:r w:rsidR="00614BCD">
        <w:t xml:space="preserve">starte med at </w:t>
      </w:r>
      <w:r w:rsidR="006A65AA">
        <w:t>bygge</w:t>
      </w:r>
      <w:r w:rsidR="00614BCD">
        <w:t xml:space="preserve"> (DL/DM)</w:t>
      </w:r>
      <w:r w:rsidR="006A65AA">
        <w:t>.</w:t>
      </w:r>
    </w:p>
    <w:p w:rsidR="00D80F2D" w:rsidRDefault="006A65AA" w:rsidP="00D80F2D">
      <w:r>
        <w:t>U</w:t>
      </w:r>
      <w:r w:rsidR="00D80F2D">
        <w:t>dskær delene af ætsearket.</w:t>
      </w:r>
    </w:p>
    <w:p w:rsidR="00EC0657" w:rsidRDefault="00EC0657">
      <w:r>
        <w:t xml:space="preserve">Alle dele gås efter med en fin </w:t>
      </w:r>
      <w:proofErr w:type="spellStart"/>
      <w:r>
        <w:t>nøglefil</w:t>
      </w:r>
      <w:proofErr w:type="spellEnd"/>
      <w:r>
        <w:t xml:space="preserve"> de steder, hvor bindestykkerne har siddet.</w:t>
      </w:r>
    </w:p>
    <w:p w:rsidR="00253D05" w:rsidRDefault="00253D05" w:rsidP="00253D05">
      <w:r>
        <w:rPr>
          <w:b/>
        </w:rPr>
        <w:t>Undervognen &lt;12&gt;</w:t>
      </w:r>
      <w:r>
        <w:t xml:space="preserve"> bukkes og sikres evt. med lodning i fugerne.  Prøves mod vognkassen.  Skruehullerne skal måske files lidt op for at passe til møtrikkerne.</w:t>
      </w:r>
    </w:p>
    <w:p w:rsidR="00253D05" w:rsidRDefault="00253D05" w:rsidP="00253D05">
      <w:r>
        <w:t>Monteringen af delene på undervognen bør afvente vognkassens færdiggørelse.</w:t>
      </w:r>
    </w:p>
    <w:p w:rsidR="00614BCD" w:rsidRDefault="00EC0657">
      <w:r>
        <w:rPr>
          <w:b/>
        </w:rPr>
        <w:t>Vognkassen</w:t>
      </w:r>
      <w:r>
        <w:t xml:space="preserve"> består af en indre kasse</w:t>
      </w:r>
      <w:r w:rsidR="00552FD8">
        <w:t xml:space="preserve"> &lt;1</w:t>
      </w:r>
      <w:r w:rsidR="006A65AA">
        <w:t>a eller 1b</w:t>
      </w:r>
      <w:r w:rsidR="00552FD8">
        <w:t>&gt;</w:t>
      </w:r>
      <w:r>
        <w:t>, hvorpå sider og gavle mm monteres.</w:t>
      </w:r>
      <w:r w:rsidR="006A65AA">
        <w:t xml:space="preserve">  </w:t>
      </w:r>
      <w:r w:rsidR="00AB0E3A">
        <w:t>&lt;</w:t>
      </w:r>
      <w:r w:rsidR="006A65AA">
        <w:t>1a</w:t>
      </w:r>
      <w:r w:rsidR="00AB0E3A">
        <w:t>&gt;</w:t>
      </w:r>
      <w:r w:rsidR="006A65AA">
        <w:t xml:space="preserve"> er til bygning</w:t>
      </w:r>
      <w:r w:rsidR="00614BCD">
        <w:t xml:space="preserve"> af DL, </w:t>
      </w:r>
      <w:r w:rsidR="00AB0E3A">
        <w:t>&lt;</w:t>
      </w:r>
      <w:r w:rsidR="00614BCD">
        <w:t>1b</w:t>
      </w:r>
      <w:r w:rsidR="00AB0E3A">
        <w:t>&gt;</w:t>
      </w:r>
      <w:r w:rsidR="00614BCD">
        <w:t xml:space="preserve"> til bygning af DM</w:t>
      </w:r>
      <w:r w:rsidR="006A65AA">
        <w:t xml:space="preserve">.  </w:t>
      </w:r>
    </w:p>
    <w:p w:rsidR="00EA39D8" w:rsidRDefault="00EC0657">
      <w:r>
        <w:t xml:space="preserve">Bemærk,  at </w:t>
      </w:r>
      <w:r w:rsidR="006A65AA">
        <w:t xml:space="preserve">gavlene </w:t>
      </w:r>
      <w:r>
        <w:t>er forsynet med fla</w:t>
      </w:r>
      <w:r w:rsidR="006A65AA">
        <w:t>p</w:t>
      </w:r>
      <w:r>
        <w:t>p</w:t>
      </w:r>
      <w:r w:rsidR="006A65AA">
        <w:t>er</w:t>
      </w:r>
      <w:r>
        <w:t xml:space="preserve"> til pålodning af møtrik</w:t>
      </w:r>
      <w:r w:rsidR="006A65AA">
        <w:t>ker</w:t>
      </w:r>
      <w:r>
        <w:t>. Bør</w:t>
      </w:r>
      <w:r w:rsidR="00EA39D8">
        <w:t xml:space="preserve"> </w:t>
      </w:r>
      <w:r>
        <w:t>gøres som noget af det første</w:t>
      </w:r>
      <w:r w:rsidR="006A65AA">
        <w:t xml:space="preserve"> og inden du bukker vognkassen</w:t>
      </w:r>
      <w:r>
        <w:t xml:space="preserve">.  Jeg bruger M2.  </w:t>
      </w:r>
      <w:r w:rsidR="00AB0E3A">
        <w:t>Når møtrikkerne er loddet fast, bruger jeg en snittap til at rense op og skære gevind gennem nysølvflappen.</w:t>
      </w:r>
    </w:p>
    <w:p w:rsidR="00614BCD" w:rsidRDefault="00614BCD">
      <w:r>
        <w:t>Herefter rundes den nederste del af vognkassen så den passer med gavlprofilen.</w:t>
      </w:r>
    </w:p>
    <w:p w:rsidR="006A65AA" w:rsidRDefault="006A65AA">
      <w:r>
        <w:t>Måske vil det også være en god ide på dette tidspunkt at fastlodde vinduesgitrene &lt;30&gt; til indersiden af vognkassen.  Men pas på</w:t>
      </w:r>
      <w:r w:rsidR="00614BCD">
        <w:t xml:space="preserve"> at få dem anbragt bag de rigtige vinduer</w:t>
      </w:r>
      <w:r>
        <w:t xml:space="preserve">.  </w:t>
      </w:r>
      <w:r w:rsidR="00E10C00">
        <w:t xml:space="preserve">På DL og DM sidder de bag midtervinduerne, som det ses på billedet af DL.  </w:t>
      </w:r>
      <w:r>
        <w:t>Gitrene sidder bag ruder</w:t>
      </w:r>
      <w:r w:rsidR="00614BCD">
        <w:t>ne</w:t>
      </w:r>
      <w:r>
        <w:t>.  Derfor skal flapperne for oven og for neden bukkes 180 grader og de ombukkede dele skal vende mod vognsiden, så der bliver et mellemrum mellem denne og gitteret.  Her kan "ruden" senere skubbes ind.</w:t>
      </w:r>
    </w:p>
    <w:p w:rsidR="009B6566" w:rsidRDefault="006A65AA" w:rsidP="009B6566">
      <w:r>
        <w:t>Inden der loddes ska</w:t>
      </w:r>
      <w:r w:rsidR="00614BCD">
        <w:t xml:space="preserve">l skillevægge indsættes.  </w:t>
      </w:r>
      <w:r>
        <w:t xml:space="preserve"> </w:t>
      </w:r>
      <w:r w:rsidR="00614BCD">
        <w:t>H</w:t>
      </w:r>
      <w:r>
        <w:t>vis du først har loddet gavle og sider sammen i indervognkassen kan du ikke få de indre vægge op</w:t>
      </w:r>
      <w:r w:rsidR="00EF0177">
        <w:t xml:space="preserve">. </w:t>
      </w:r>
      <w:r>
        <w:t>De åbne mellemvægge &lt;4&gt; er alene til styri</w:t>
      </w:r>
      <w:r w:rsidR="00614BCD">
        <w:t>ng af tagrytteren. Bemærk at de</w:t>
      </w:r>
      <w:r>
        <w:t xml:space="preserve"> er forsynet med  tap</w:t>
      </w:r>
      <w:r w:rsidR="00614BCD">
        <w:t>pe til styring af tagrytterens tag</w:t>
      </w:r>
      <w:r>
        <w:t>.  Tilsvarende er tappene på gavlene i indervognkassen til styring af</w:t>
      </w:r>
      <w:r w:rsidR="00614BCD">
        <w:t xml:space="preserve"> vognkassens tag</w:t>
      </w:r>
      <w:r>
        <w:t>.</w:t>
      </w:r>
    </w:p>
    <w:p w:rsidR="006A65AA" w:rsidRDefault="006A65AA" w:rsidP="006A65AA">
      <w:r>
        <w:lastRenderedPageBreak/>
        <w:t>Vær meget omhyggelig med at alle vægge kommer helt op i indervognkassens tag så alle tagbuer flugter.  Kontroller med en stållineal fra gavl til gavl inden lodningen påbegyndes.</w:t>
      </w:r>
      <w:r w:rsidR="00614BCD">
        <w:t xml:space="preserve">  I DL skal </w:t>
      </w:r>
      <w:r w:rsidR="00EF0177">
        <w:t xml:space="preserve">i stedet for </w:t>
      </w:r>
      <w:r w:rsidR="00614BCD">
        <w:t xml:space="preserve">den ene mellemvæg </w:t>
      </w:r>
      <w:r w:rsidR="00EF0177">
        <w:t xml:space="preserve">benyttes den </w:t>
      </w:r>
      <w:r w:rsidR="00614BCD">
        <w:t>afkorte</w:t>
      </w:r>
      <w:r w:rsidR="00EF0177">
        <w:t>de for ikke at komme i vejen for vinduet</w:t>
      </w:r>
      <w:r w:rsidR="00916FAC">
        <w:t>.</w:t>
      </w:r>
    </w:p>
    <w:p w:rsidR="009B6566" w:rsidRDefault="009B6566" w:rsidP="009B6566">
      <w:r>
        <w:t>Når det hele er kontro</w:t>
      </w:r>
      <w:r w:rsidR="006A65AA">
        <w:t xml:space="preserve">lleret kan man starte med at </w:t>
      </w:r>
      <w:r>
        <w:t>lodde</w:t>
      </w:r>
      <w:r w:rsidR="00916FAC">
        <w:t xml:space="preserve"> indervognkassen sammen</w:t>
      </w:r>
      <w:r>
        <w:t>.</w:t>
      </w:r>
    </w:p>
    <w:p w:rsidR="00253D05" w:rsidRPr="00EA39D8" w:rsidRDefault="00253D05" w:rsidP="00253D05">
      <w:pPr>
        <w:rPr>
          <w:sz w:val="16"/>
          <w:szCs w:val="16"/>
        </w:rPr>
      </w:pPr>
      <w:r>
        <w:t>Skru undervogn og vognkasse sammen.</w:t>
      </w:r>
    </w:p>
    <w:p w:rsidR="000A411D" w:rsidRDefault="004A1D4C">
      <w:r>
        <w:t xml:space="preserve">Overlæggene til </w:t>
      </w:r>
      <w:r w:rsidR="000123AB">
        <w:t>vogn</w:t>
      </w:r>
      <w:r>
        <w:t xml:space="preserve">siderne </w:t>
      </w:r>
      <w:r w:rsidR="006A65AA">
        <w:t xml:space="preserve">&lt;6a - 6b&gt; </w:t>
      </w:r>
      <w:r>
        <w:t xml:space="preserve">bør fortinnes langs enderne og underkanten inden de fastloddes.  Vær opmærksom på at de hurtigt slår sig, når der kommer varme på.  </w:t>
      </w:r>
      <w:r w:rsidR="00CF3D0E">
        <w:t>De b</w:t>
      </w:r>
      <w:r>
        <w:t xml:space="preserve">ør derfor køle  ned efter fortinningen og inden de fastloddes til indervognkassen. </w:t>
      </w:r>
      <w:r w:rsidR="00253D05">
        <w:t xml:space="preserve">Bemærk hullerne til dørstopperne.  Bor dem op til 0,5 mm i både indervognkasse og overlæg.  Derefter kan overlæggene styres på plads ved hjælp af 0,5 mm messingtråd. </w:t>
      </w:r>
      <w:r>
        <w:t xml:space="preserve"> Start med en punktlodning i hver ende.  Herefter loddes langs underkanten men som punktlodninger. </w:t>
      </w:r>
      <w:r w:rsidR="00CF3D0E">
        <w:t>S</w:t>
      </w:r>
      <w:r>
        <w:t>tart på midten og spring derefter frem og tilbage så det tyndere overlæg ikke når at udvide sig mere end kassen.</w:t>
      </w:r>
    </w:p>
    <w:p w:rsidR="00253D05" w:rsidRDefault="00916FAC">
      <w:r>
        <w:rPr>
          <w:b/>
        </w:rPr>
        <w:t xml:space="preserve">NB </w:t>
      </w:r>
      <w:r>
        <w:t xml:space="preserve"> </w:t>
      </w:r>
      <w:r w:rsidR="00253D05">
        <w:t xml:space="preserve">Herefter tildannes og fastloddes håndgreb i gavlkanterne.  </w:t>
      </w:r>
      <w:r w:rsidR="00610B1F" w:rsidRPr="00610B1F">
        <w:rPr>
          <w:b/>
        </w:rPr>
        <w:t>Kun DL</w:t>
      </w:r>
      <w:r w:rsidR="00610B1F">
        <w:t xml:space="preserve"> skal have disse håndgreb.  </w:t>
      </w:r>
      <w:r w:rsidR="00253D05">
        <w:t xml:space="preserve">De files af på indersiden </w:t>
      </w:r>
      <w:r w:rsidR="00253D05" w:rsidRPr="00916FAC">
        <w:rPr>
          <w:b/>
        </w:rPr>
        <w:t xml:space="preserve">inden </w:t>
      </w:r>
      <w:r w:rsidR="00253D05">
        <w:t>ydergavlene loddes på plads  mellem vognsiderne.</w:t>
      </w:r>
      <w:r w:rsidR="00254B2F">
        <w:t xml:space="preserve"> Grebene bukkes efter bukkelæren </w:t>
      </w:r>
      <w:proofErr w:type="spellStart"/>
      <w:r w:rsidR="00254B2F">
        <w:t>nr</w:t>
      </w:r>
      <w:proofErr w:type="spellEnd"/>
      <w:r w:rsidR="00254B2F">
        <w:t xml:space="preserve"> 2.</w:t>
      </w:r>
      <w:r w:rsidR="00A67A73">
        <w:t xml:space="preserve"> Se foto nedenfor.</w:t>
      </w:r>
    </w:p>
    <w:p w:rsidR="002C5D9A" w:rsidRDefault="002C5D9A"/>
    <w:p w:rsidR="002C5D9A" w:rsidRDefault="002C5D9A"/>
    <w:p w:rsidR="001B76E3" w:rsidRDefault="001B76E3">
      <w:r>
        <w:rPr>
          <w:noProof/>
          <w:lang w:eastAsia="da-DK"/>
        </w:rPr>
        <w:drawing>
          <wp:inline distT="0" distB="0" distL="0" distR="0">
            <wp:extent cx="6120130" cy="2914015"/>
            <wp:effectExtent l="19050" t="0" r="0" b="0"/>
            <wp:docPr id="2" name="Billede 1" descr="_N300020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300020_edited-1.jpg"/>
                    <pic:cNvPicPr/>
                  </pic:nvPicPr>
                  <pic:blipFill>
                    <a:blip r:embed="rId7" cstate="print"/>
                    <a:stretch>
                      <a:fillRect/>
                    </a:stretch>
                  </pic:blipFill>
                  <pic:spPr>
                    <a:xfrm>
                      <a:off x="0" y="0"/>
                      <a:ext cx="6120130" cy="2914015"/>
                    </a:xfrm>
                    <a:prstGeom prst="rect">
                      <a:avLst/>
                    </a:prstGeom>
                  </pic:spPr>
                </pic:pic>
              </a:graphicData>
            </a:graphic>
          </wp:inline>
        </w:drawing>
      </w:r>
    </w:p>
    <w:p w:rsidR="001B76E3" w:rsidRPr="001B76E3" w:rsidRDefault="001B76E3">
      <w:pPr>
        <w:rPr>
          <w:sz w:val="16"/>
          <w:szCs w:val="16"/>
        </w:rPr>
      </w:pPr>
      <w:r>
        <w:rPr>
          <w:sz w:val="16"/>
          <w:szCs w:val="16"/>
        </w:rPr>
        <w:t>Bemærk at grebet til venstre netop er fastloddet.  Grebet til højre har fået det overskydende filet af, så gavloverlægget kan loddes på plads.</w:t>
      </w:r>
    </w:p>
    <w:p w:rsidR="002C5D9A" w:rsidRDefault="002C5D9A"/>
    <w:p w:rsidR="002C5D9A" w:rsidRDefault="002C5D9A"/>
    <w:p w:rsidR="002C5D9A" w:rsidRDefault="002C5D9A"/>
    <w:p w:rsidR="002C5D9A" w:rsidRDefault="002C5D9A"/>
    <w:p w:rsidR="002C5D9A" w:rsidRDefault="002C5D9A"/>
    <w:p w:rsidR="00254B2F" w:rsidRDefault="00E91EA7">
      <w:r>
        <w:t xml:space="preserve">Nu </w:t>
      </w:r>
      <w:r w:rsidR="005B174A">
        <w:t xml:space="preserve">er det tid for at </w:t>
      </w:r>
      <w:r>
        <w:t>påsætte</w:t>
      </w:r>
      <w:r w:rsidR="00253D05">
        <w:t xml:space="preserve"> resterende håndgreb, dørhåndtag og dørstoppere i metaltråd</w:t>
      </w:r>
      <w:r w:rsidR="005B174A">
        <w:t xml:space="preserve"> på vognkassen</w:t>
      </w:r>
      <w:r w:rsidR="00254B2F">
        <w:t>.</w:t>
      </w:r>
    </w:p>
    <w:p w:rsidR="00254B2F" w:rsidRDefault="00254B2F">
      <w:r>
        <w:t xml:space="preserve">På DL skal der til de vandrette håndgreb rundt om hjørnerne benyttes bukkelærens </w:t>
      </w:r>
      <w:proofErr w:type="spellStart"/>
      <w:r>
        <w:t>nr</w:t>
      </w:r>
      <w:proofErr w:type="spellEnd"/>
      <w:r>
        <w:t xml:space="preserve"> </w:t>
      </w:r>
      <w:r w:rsidR="00610B1F">
        <w:t>5</w:t>
      </w:r>
      <w:r>
        <w:t xml:space="preserve"> + </w:t>
      </w:r>
      <w:r w:rsidR="00610B1F">
        <w:t>1</w:t>
      </w:r>
      <w:r>
        <w:t xml:space="preserve"> </w:t>
      </w:r>
      <w:proofErr w:type="spellStart"/>
      <w:r>
        <w:t>hhv</w:t>
      </w:r>
      <w:proofErr w:type="spellEnd"/>
      <w:r>
        <w:t xml:space="preserve"> </w:t>
      </w:r>
      <w:r w:rsidR="00610B1F">
        <w:t>6</w:t>
      </w:r>
      <w:r>
        <w:t xml:space="preserve"> + </w:t>
      </w:r>
      <w:r w:rsidR="00610B1F">
        <w:t>1</w:t>
      </w:r>
      <w:r>
        <w:t xml:space="preserve"> samt i gavlen ved stigen </w:t>
      </w:r>
      <w:proofErr w:type="spellStart"/>
      <w:r>
        <w:t>nr</w:t>
      </w:r>
      <w:proofErr w:type="spellEnd"/>
      <w:r>
        <w:t xml:space="preserve"> 7 og 8.</w:t>
      </w:r>
    </w:p>
    <w:p w:rsidR="002C5D9A" w:rsidRDefault="002C5D9A" w:rsidP="002C5D9A">
      <w:r>
        <w:t xml:space="preserve">På alle fløjdøre benyttes til det lodrette greb </w:t>
      </w:r>
      <w:proofErr w:type="spellStart"/>
      <w:r>
        <w:t>nr</w:t>
      </w:r>
      <w:proofErr w:type="spellEnd"/>
      <w:r>
        <w:t xml:space="preserve"> 4. </w:t>
      </w:r>
    </w:p>
    <w:p w:rsidR="00AD46F8" w:rsidRDefault="00AD46F8"/>
    <w:p w:rsidR="00AD46F8" w:rsidRDefault="00AD46F8"/>
    <w:p w:rsidR="002C5D9A" w:rsidRDefault="002C5D9A">
      <w:r w:rsidRPr="002C5D9A">
        <w:drawing>
          <wp:inline distT="0" distB="0" distL="0" distR="0">
            <wp:extent cx="6063462" cy="5095875"/>
            <wp:effectExtent l="19050" t="0" r="0" b="0"/>
            <wp:docPr id="19" name="Billede 4" descr="_N30002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300022_edited-1.jpg"/>
                    <pic:cNvPicPr/>
                  </pic:nvPicPr>
                  <pic:blipFill>
                    <a:blip r:embed="rId8" cstate="print"/>
                    <a:stretch>
                      <a:fillRect/>
                    </a:stretch>
                  </pic:blipFill>
                  <pic:spPr>
                    <a:xfrm>
                      <a:off x="0" y="0"/>
                      <a:ext cx="6068742" cy="5100312"/>
                    </a:xfrm>
                    <a:prstGeom prst="rect">
                      <a:avLst/>
                    </a:prstGeom>
                  </pic:spPr>
                </pic:pic>
              </a:graphicData>
            </a:graphic>
          </wp:inline>
        </w:drawing>
      </w:r>
    </w:p>
    <w:p w:rsidR="002C5D9A" w:rsidRDefault="002C5D9A" w:rsidP="002C5D9A">
      <w:pPr>
        <w:rPr>
          <w:sz w:val="16"/>
          <w:szCs w:val="16"/>
        </w:rPr>
      </w:pPr>
      <w:r>
        <w:rPr>
          <w:sz w:val="16"/>
          <w:szCs w:val="16"/>
        </w:rPr>
        <w:t>Nærbillede af gavlen på DL. Bemærk både lodrette greb ved gavlene og vandrette greb fra siderne rundt til gavlen.</w:t>
      </w:r>
    </w:p>
    <w:p w:rsidR="002C5D9A" w:rsidRDefault="002C5D9A"/>
    <w:p w:rsidR="007663D7" w:rsidRDefault="007663D7">
      <w:r>
        <w:rPr>
          <w:noProof/>
          <w:lang w:eastAsia="da-DK"/>
        </w:rPr>
        <w:lastRenderedPageBreak/>
        <w:drawing>
          <wp:inline distT="0" distB="0" distL="0" distR="0">
            <wp:extent cx="6091497" cy="2971800"/>
            <wp:effectExtent l="19050" t="0" r="4503" b="0"/>
            <wp:docPr id="12" name="Billede 11" descr="_N30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301174.jpg"/>
                    <pic:cNvPicPr/>
                  </pic:nvPicPr>
                  <pic:blipFill>
                    <a:blip r:embed="rId9" cstate="print"/>
                    <a:stretch>
                      <a:fillRect/>
                    </a:stretch>
                  </pic:blipFill>
                  <pic:spPr>
                    <a:xfrm>
                      <a:off x="0" y="0"/>
                      <a:ext cx="6100578" cy="2976230"/>
                    </a:xfrm>
                    <a:prstGeom prst="rect">
                      <a:avLst/>
                    </a:prstGeom>
                  </pic:spPr>
                </pic:pic>
              </a:graphicData>
            </a:graphic>
          </wp:inline>
        </w:drawing>
      </w:r>
    </w:p>
    <w:p w:rsidR="007663D7" w:rsidRDefault="001B76E3">
      <w:pPr>
        <w:rPr>
          <w:sz w:val="16"/>
          <w:szCs w:val="16"/>
        </w:rPr>
      </w:pPr>
      <w:r>
        <w:rPr>
          <w:sz w:val="16"/>
          <w:szCs w:val="16"/>
        </w:rPr>
        <w:t>DL med påsatte gavlstiger og håndgreb i 0,35 mm bronzefjedertråd.  Bremsesving i 0,5 mm bronzefjedertråd.</w:t>
      </w:r>
      <w:r w:rsidR="0024411B">
        <w:rPr>
          <w:sz w:val="16"/>
          <w:szCs w:val="16"/>
        </w:rPr>
        <w:t xml:space="preserve">  Bremsestænger og arme </w:t>
      </w:r>
      <w:r w:rsidR="00795D64">
        <w:rPr>
          <w:sz w:val="16"/>
          <w:szCs w:val="16"/>
        </w:rPr>
        <w:t>kun  forbundet til de inderste bremser</w:t>
      </w:r>
      <w:r w:rsidR="0024411B">
        <w:rPr>
          <w:sz w:val="16"/>
          <w:szCs w:val="16"/>
        </w:rPr>
        <w:t>.</w:t>
      </w:r>
      <w:r w:rsidR="00DF4DF6">
        <w:rPr>
          <w:sz w:val="16"/>
          <w:szCs w:val="16"/>
        </w:rPr>
        <w:t xml:space="preserve"> Gitter for midtervinduerne i hver side.</w:t>
      </w:r>
      <w:r w:rsidR="00610B1F">
        <w:rPr>
          <w:sz w:val="16"/>
          <w:szCs w:val="16"/>
        </w:rPr>
        <w:t xml:space="preserve">  Denne vogn har </w:t>
      </w:r>
      <w:proofErr w:type="spellStart"/>
      <w:r w:rsidR="00610B1F">
        <w:rPr>
          <w:sz w:val="16"/>
          <w:szCs w:val="16"/>
        </w:rPr>
        <w:t>Weinert</w:t>
      </w:r>
      <w:proofErr w:type="spellEnd"/>
      <w:r w:rsidR="00610B1F">
        <w:rPr>
          <w:sz w:val="16"/>
          <w:szCs w:val="16"/>
        </w:rPr>
        <w:t xml:space="preserve"> puffere.</w:t>
      </w:r>
    </w:p>
    <w:p w:rsidR="002C5D9A" w:rsidRDefault="002C5D9A" w:rsidP="002C5D9A"/>
    <w:p w:rsidR="002C5D9A" w:rsidRPr="00631A72" w:rsidRDefault="002C5D9A" w:rsidP="002C5D9A">
      <w:pPr>
        <w:rPr>
          <w:sz w:val="16"/>
          <w:szCs w:val="16"/>
        </w:rPr>
      </w:pPr>
      <w:r>
        <w:t xml:space="preserve">På DM benyttes til de vandrette håndgreb ved hjørnerne bukkelærens </w:t>
      </w:r>
      <w:proofErr w:type="spellStart"/>
      <w:r>
        <w:t>nr</w:t>
      </w:r>
      <w:proofErr w:type="spellEnd"/>
      <w:r>
        <w:t xml:space="preserve"> 2 + 1 og 3 + 1.</w:t>
      </w:r>
    </w:p>
    <w:p w:rsidR="002C5D9A" w:rsidRDefault="002C5D9A"/>
    <w:p w:rsidR="001B76E3" w:rsidRDefault="001B76E3"/>
    <w:p w:rsidR="00610B1F" w:rsidRDefault="00610B1F">
      <w:pPr>
        <w:rPr>
          <w:sz w:val="16"/>
          <w:szCs w:val="16"/>
        </w:rPr>
      </w:pPr>
      <w:r>
        <w:rPr>
          <w:noProof/>
          <w:sz w:val="16"/>
          <w:szCs w:val="16"/>
          <w:lang w:eastAsia="da-DK"/>
        </w:rPr>
        <w:drawing>
          <wp:inline distT="0" distB="0" distL="0" distR="0">
            <wp:extent cx="6120130" cy="2710815"/>
            <wp:effectExtent l="19050" t="0" r="0" b="0"/>
            <wp:docPr id="4" name="Billede 3" descr="_N3012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301219a.jpg"/>
                    <pic:cNvPicPr/>
                  </pic:nvPicPr>
                  <pic:blipFill>
                    <a:blip r:embed="rId10" cstate="print"/>
                    <a:stretch>
                      <a:fillRect/>
                    </a:stretch>
                  </pic:blipFill>
                  <pic:spPr>
                    <a:xfrm>
                      <a:off x="0" y="0"/>
                      <a:ext cx="6120130" cy="2710815"/>
                    </a:xfrm>
                    <a:prstGeom prst="rect">
                      <a:avLst/>
                    </a:prstGeom>
                  </pic:spPr>
                </pic:pic>
              </a:graphicData>
            </a:graphic>
          </wp:inline>
        </w:drawing>
      </w:r>
    </w:p>
    <w:p w:rsidR="00631A72" w:rsidRDefault="00610B1F">
      <w:pPr>
        <w:rPr>
          <w:sz w:val="16"/>
          <w:szCs w:val="16"/>
        </w:rPr>
      </w:pPr>
      <w:r>
        <w:rPr>
          <w:sz w:val="16"/>
          <w:szCs w:val="16"/>
        </w:rPr>
        <w:t xml:space="preserve">Gavl DM.  Bemærk at den ikke har lodrette greb i </w:t>
      </w:r>
      <w:proofErr w:type="spellStart"/>
      <w:r>
        <w:rPr>
          <w:sz w:val="16"/>
          <w:szCs w:val="16"/>
        </w:rPr>
        <w:t>gavlenderne</w:t>
      </w:r>
      <w:proofErr w:type="spellEnd"/>
      <w:r>
        <w:rPr>
          <w:sz w:val="16"/>
          <w:szCs w:val="16"/>
        </w:rPr>
        <w:t xml:space="preserve"> som DL men kun de vandrette, der går rundt om hjørnet.  </w:t>
      </w:r>
    </w:p>
    <w:p w:rsidR="00631A72" w:rsidRDefault="00631A72">
      <w:r>
        <w:rPr>
          <w:noProof/>
          <w:lang w:eastAsia="da-DK"/>
        </w:rPr>
        <w:lastRenderedPageBreak/>
        <w:pict>
          <v:shapetype id="_x0000_t32" coordsize="21600,21600" o:spt="32" o:oned="t" path="m,l21600,21600e" filled="f">
            <v:path arrowok="t" fillok="f" o:connecttype="none"/>
            <o:lock v:ext="edit" shapetype="t"/>
          </v:shapetype>
          <v:shape id="_x0000_s1047" type="#_x0000_t32" style="position:absolute;margin-left:181.8pt;margin-top:133.3pt;width:107.25pt;height:96.75pt;z-index:251679744" o:connectortype="straight" strokecolor="red" strokeweight="3pt">
            <v:stroke endarrow="block"/>
          </v:shape>
        </w:pict>
      </w:r>
      <w:r>
        <w:rPr>
          <w:noProof/>
          <w:lang w:eastAsia="da-DK"/>
        </w:rPr>
        <w:pict>
          <v:shape id="_x0000_s1046" type="#_x0000_t32" style="position:absolute;margin-left:181.8pt;margin-top:68.8pt;width:114pt;height:64.5pt;flip:y;z-index:251678720" o:connectortype="straight" strokecolor="red" strokeweight="3pt">
            <v:stroke endarrow="block"/>
          </v:shape>
        </w:pict>
      </w:r>
      <w:r>
        <w:rPr>
          <w:noProof/>
          <w:lang w:eastAsia="da-DK"/>
        </w:rPr>
        <w:pict>
          <v:shape id="_x0000_s1045" type="#_x0000_t32" style="position:absolute;margin-left:304.8pt;margin-top:167.8pt;width:150.75pt;height:5.25pt;flip:x;z-index:251677696" o:connectortype="straight" strokecolor="yellow" strokeweight="3pt">
            <v:stroke endarrow="block"/>
          </v:shape>
        </w:pict>
      </w:r>
      <w:r>
        <w:rPr>
          <w:noProof/>
          <w:lang w:eastAsia="da-DK"/>
        </w:rPr>
        <w:pict>
          <v:shape id="_x0000_s1044" type="#_x0000_t32" style="position:absolute;margin-left:389.55pt;margin-top:133.3pt;width:66pt;height:34.5pt;flip:x y;z-index:251676672" o:connectortype="straight" strokecolor="yellow" strokeweight="3pt">
            <v:stroke endarrow="block"/>
          </v:shape>
        </w:pict>
      </w:r>
      <w:r>
        <w:rPr>
          <w:noProof/>
          <w:lang w:eastAsia="da-DK"/>
        </w:rPr>
        <w:drawing>
          <wp:inline distT="0" distB="0" distL="0" distR="0">
            <wp:extent cx="6120130" cy="4485005"/>
            <wp:effectExtent l="19050" t="0" r="0" b="0"/>
            <wp:docPr id="13" name="Billede 12" descr="_N301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301219b.jpg"/>
                    <pic:cNvPicPr/>
                  </pic:nvPicPr>
                  <pic:blipFill>
                    <a:blip r:embed="rId11" cstate="print"/>
                    <a:stretch>
                      <a:fillRect/>
                    </a:stretch>
                  </pic:blipFill>
                  <pic:spPr>
                    <a:xfrm>
                      <a:off x="0" y="0"/>
                      <a:ext cx="6120130" cy="4485005"/>
                    </a:xfrm>
                    <a:prstGeom prst="rect">
                      <a:avLst/>
                    </a:prstGeom>
                  </pic:spPr>
                </pic:pic>
              </a:graphicData>
            </a:graphic>
          </wp:inline>
        </w:drawing>
      </w:r>
    </w:p>
    <w:p w:rsidR="001B76E3" w:rsidRDefault="00E57E03">
      <w:r>
        <w:rPr>
          <w:noProof/>
          <w:lang w:eastAsia="da-DK"/>
        </w:rPr>
        <w:pict>
          <v:shape id="_x0000_s1039" type="#_x0000_t32" style="position:absolute;margin-left:229.8pt;margin-top:80.7pt;width:45.75pt;height:1.5pt;flip:y;z-index:251672576" o:connectortype="straight" strokecolor="#f2f2f2 [3041]" strokeweight="3pt">
            <v:stroke endarrow="block"/>
            <v:shadow type="perspective" color="#622423 [1605]" opacity=".5" offset="1pt" offset2="-1pt"/>
          </v:shape>
        </w:pict>
      </w:r>
    </w:p>
    <w:p w:rsidR="007663D7" w:rsidRPr="007663D7" w:rsidRDefault="007663D7" w:rsidP="00253D05">
      <w:pPr>
        <w:rPr>
          <w:b/>
          <w:sz w:val="16"/>
          <w:szCs w:val="16"/>
        </w:rPr>
      </w:pPr>
      <w:r>
        <w:rPr>
          <w:b/>
          <w:sz w:val="16"/>
          <w:szCs w:val="16"/>
        </w:rPr>
        <w:t xml:space="preserve">Gavlen i </w:t>
      </w:r>
      <w:proofErr w:type="spellStart"/>
      <w:r>
        <w:rPr>
          <w:b/>
          <w:sz w:val="16"/>
          <w:szCs w:val="16"/>
        </w:rPr>
        <w:t>overgangsenden</w:t>
      </w:r>
      <w:proofErr w:type="spellEnd"/>
      <w:r>
        <w:rPr>
          <w:b/>
          <w:sz w:val="16"/>
          <w:szCs w:val="16"/>
        </w:rPr>
        <w:t xml:space="preserve"> på DM. Den har fløjdøre og reminiscenser f</w:t>
      </w:r>
      <w:r w:rsidR="00631A72">
        <w:rPr>
          <w:b/>
          <w:sz w:val="16"/>
          <w:szCs w:val="16"/>
        </w:rPr>
        <w:t xml:space="preserve">ra harmonikaen.  Disse plader &lt;v gule pile&gt;  </w:t>
      </w:r>
      <w:r>
        <w:rPr>
          <w:b/>
          <w:sz w:val="16"/>
          <w:szCs w:val="16"/>
        </w:rPr>
        <w:t xml:space="preserve">monteres med den halvt nedætsede side indad mod vognmidten medens stiverne </w:t>
      </w:r>
      <w:r w:rsidR="00631A72">
        <w:rPr>
          <w:b/>
          <w:sz w:val="16"/>
          <w:szCs w:val="16"/>
        </w:rPr>
        <w:t>&lt;v røde pile&gt;</w:t>
      </w:r>
      <w:r w:rsidR="000B07BE">
        <w:rPr>
          <w:b/>
          <w:sz w:val="16"/>
          <w:szCs w:val="16"/>
        </w:rPr>
        <w:t xml:space="preserve"> </w:t>
      </w:r>
      <w:r>
        <w:rPr>
          <w:b/>
          <w:sz w:val="16"/>
          <w:szCs w:val="16"/>
        </w:rPr>
        <w:t xml:space="preserve">bøjes skråt tilbage og loddes til gavlen, hvor de rør denne..  Denne vogn er forsynet med puffere fra </w:t>
      </w:r>
      <w:proofErr w:type="spellStart"/>
      <w:r>
        <w:rPr>
          <w:b/>
          <w:sz w:val="16"/>
          <w:szCs w:val="16"/>
        </w:rPr>
        <w:t>Dekas</w:t>
      </w:r>
      <w:proofErr w:type="spellEnd"/>
      <w:r>
        <w:rPr>
          <w:b/>
          <w:sz w:val="16"/>
          <w:szCs w:val="16"/>
        </w:rPr>
        <w:t>.</w:t>
      </w:r>
    </w:p>
    <w:p w:rsidR="002C5D9A" w:rsidRDefault="002C5D9A" w:rsidP="00253D05">
      <w:pPr>
        <w:rPr>
          <w:b/>
        </w:rPr>
      </w:pPr>
    </w:p>
    <w:p w:rsidR="00253D05" w:rsidRDefault="00253D05" w:rsidP="00253D05">
      <w:r>
        <w:rPr>
          <w:b/>
        </w:rPr>
        <w:t>Taget</w:t>
      </w:r>
      <w:r>
        <w:t xml:space="preserve"> &lt;9a - 9</w:t>
      </w:r>
      <w:r w:rsidR="00AB0E3A">
        <w:t>b</w:t>
      </w:r>
      <w:r>
        <w:t>&gt;bør rundes inden monteringen.    Når rundingen er tilfredsstillende og taget kan holdes mod vognkassen og buerne uden at kanten skal presses ned</w:t>
      </w:r>
      <w:r w:rsidR="00AB0E3A">
        <w:t>,</w:t>
      </w:r>
      <w:r>
        <w:t xml:space="preserve"> fortinnes underkanten hele vejen rundt.  Fortin endvidere kanten på vognkassen.  </w:t>
      </w:r>
    </w:p>
    <w:p w:rsidR="00253D05" w:rsidRDefault="004E1925" w:rsidP="00253D05">
      <w:r>
        <w:t xml:space="preserve">Først </w:t>
      </w:r>
      <w:r w:rsidR="00253D05">
        <w:t xml:space="preserve">lægges taget løst ned over mellemvæggene og ryttersiderne sættes ned i slidserne to og to.  Når delene sidder tilfredsstillende punktloddes tagrytterens </w:t>
      </w:r>
      <w:proofErr w:type="spellStart"/>
      <w:r w:rsidR="00253D05">
        <w:t>inder-</w:t>
      </w:r>
      <w:proofErr w:type="spellEnd"/>
      <w:r w:rsidR="00253D05">
        <w:t xml:space="preserve"> og ydersider sammen men uden at fastlodde </w:t>
      </w:r>
      <w:r>
        <w:t>d</w:t>
      </w:r>
      <w:r w:rsidR="00253D05">
        <w:t>em til taget.  Herefter punktloddes taget fast til vognkassen medens tagryttersiderne holdes på plads.  Sidder det hele rigtigt gennemføres lodningen mellem vognkasse, tag og tagryttersider.  Til sidst monteres tagryttertaget først via tapperne derefter med lodning i nødvendigt omfang langs kanter og ender.</w:t>
      </w:r>
    </w:p>
    <w:p w:rsidR="00541813" w:rsidRDefault="00541813" w:rsidP="00253D05">
      <w:pPr>
        <w:rPr>
          <w:noProof/>
          <w:lang w:eastAsia="da-DK"/>
        </w:rPr>
      </w:pPr>
      <w:r>
        <w:rPr>
          <w:noProof/>
          <w:lang w:eastAsia="da-DK"/>
        </w:rPr>
        <w:pict>
          <v:shapetype id="_x0000_t202" coordsize="21600,21600" o:spt="202" path="m,l,21600r21600,l21600,xe">
            <v:stroke joinstyle="miter"/>
            <v:path gradientshapeok="t" o:connecttype="rect"/>
          </v:shapetype>
          <v:shape id="_x0000_s1041" type="#_x0000_t202" style="position:absolute;margin-left:212.55pt;margin-top:46.75pt;width:3.55pt;height:3.55pt;z-index:251674624;mso-width-relative:margin;mso-height-relative:margin">
            <v:textbox>
              <w:txbxContent>
                <w:p w:rsidR="000B07BE" w:rsidRPr="00631A72" w:rsidRDefault="000B07BE" w:rsidP="00631A72"/>
              </w:txbxContent>
            </v:textbox>
          </v:shape>
        </w:pict>
      </w:r>
      <w:r>
        <w:rPr>
          <w:noProof/>
          <w:lang w:eastAsia="da-DK"/>
        </w:rPr>
        <w:pict>
          <v:shape id="_x0000_s1029" type="#_x0000_t202" style="position:absolute;margin-left:269.55pt;margin-top:57.25pt;width:6pt;height:3.55pt;z-index:251662336;mso-width-relative:margin;mso-height-relative:margin">
            <v:textbox>
              <w:txbxContent>
                <w:p w:rsidR="005B4E95" w:rsidRDefault="005B4E95"/>
              </w:txbxContent>
            </v:textbox>
          </v:shape>
        </w:pict>
      </w:r>
      <w:r>
        <w:rPr>
          <w:noProof/>
          <w:lang w:eastAsia="da-DK"/>
        </w:rPr>
        <w:pict>
          <v:shape id="_x0000_s1026" type="#_x0000_t32" style="position:absolute;margin-left:378.3pt;margin-top:55pt;width:0;height:0;z-index:251658240" o:connectortype="straight" strokecolor="#f2f2f2 [3041]" strokeweight="3pt">
            <v:stroke endarrow="block"/>
            <v:shadow type="perspective" color="#622423 [1605]" opacity=".5" offset="1pt" offset2="-1pt"/>
          </v:shape>
        </w:pict>
      </w:r>
      <w:r>
        <w:rPr>
          <w:noProof/>
          <w:lang w:eastAsia="da-DK"/>
        </w:rPr>
        <w:pict>
          <v:shape id="_x0000_s1031" type="#_x0000_t32" style="position:absolute;margin-left:434.55pt;margin-top:67pt;width:0;height:0;z-index:251663360" o:connectortype="straight" strokecolor="#f2f2f2 [3041]" strokeweight="3pt">
            <v:stroke endarrow="block"/>
            <v:shadow type="perspective" color="#622423 [1605]" opacity=".5" offset="1pt" offset2="-1pt"/>
          </v:shape>
        </w:pict>
      </w:r>
      <w:r>
        <w:t>Til slut monteres en kakkelovnsskorsten.</w:t>
      </w:r>
    </w:p>
    <w:p w:rsidR="00DF4DF6" w:rsidRDefault="00DF4DF6" w:rsidP="00253D05">
      <w:r>
        <w:rPr>
          <w:noProof/>
          <w:lang w:eastAsia="da-DK"/>
        </w:rPr>
        <w:lastRenderedPageBreak/>
        <w:drawing>
          <wp:inline distT="0" distB="0" distL="0" distR="0">
            <wp:extent cx="6120130" cy="3020060"/>
            <wp:effectExtent l="19050" t="0" r="0" b="0"/>
            <wp:docPr id="10" name="Billede 9" descr="_N30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301176.jpg"/>
                    <pic:cNvPicPr/>
                  </pic:nvPicPr>
                  <pic:blipFill>
                    <a:blip r:embed="rId12" cstate="print"/>
                    <a:stretch>
                      <a:fillRect/>
                    </a:stretch>
                  </pic:blipFill>
                  <pic:spPr>
                    <a:xfrm>
                      <a:off x="0" y="0"/>
                      <a:ext cx="6120130" cy="3020060"/>
                    </a:xfrm>
                    <a:prstGeom prst="rect">
                      <a:avLst/>
                    </a:prstGeom>
                  </pic:spPr>
                </pic:pic>
              </a:graphicData>
            </a:graphic>
          </wp:inline>
        </w:drawing>
      </w:r>
    </w:p>
    <w:p w:rsidR="00DF4DF6" w:rsidRPr="00DF4DF6" w:rsidRDefault="00DF4DF6" w:rsidP="006A65AA">
      <w:pPr>
        <w:rPr>
          <w:b/>
          <w:sz w:val="16"/>
          <w:szCs w:val="16"/>
        </w:rPr>
      </w:pPr>
      <w:r>
        <w:rPr>
          <w:b/>
          <w:sz w:val="16"/>
          <w:szCs w:val="16"/>
        </w:rPr>
        <w:t>DM har også gitre for midtervinduerne</w:t>
      </w:r>
      <w:r w:rsidR="00264225">
        <w:rPr>
          <w:b/>
          <w:sz w:val="16"/>
          <w:szCs w:val="16"/>
        </w:rPr>
        <w:t>.</w:t>
      </w:r>
    </w:p>
    <w:p w:rsidR="002C5D9A" w:rsidRDefault="002C5D9A" w:rsidP="006A65AA">
      <w:pPr>
        <w:rPr>
          <w:b/>
        </w:rPr>
      </w:pPr>
    </w:p>
    <w:p w:rsidR="00253D05" w:rsidRDefault="00253D05" w:rsidP="006A65AA">
      <w:r w:rsidRPr="00253D05">
        <w:rPr>
          <w:b/>
        </w:rPr>
        <w:t>U</w:t>
      </w:r>
      <w:r w:rsidR="00E91EA7" w:rsidRPr="00253D05">
        <w:rPr>
          <w:b/>
        </w:rPr>
        <w:t>ndervognen</w:t>
      </w:r>
      <w:r w:rsidR="00E91EA7">
        <w:t xml:space="preserve"> </w:t>
      </w:r>
      <w:r>
        <w:t xml:space="preserve">kan nu </w:t>
      </w:r>
      <w:r w:rsidR="00E91EA7">
        <w:t>gøres færdig</w:t>
      </w:r>
      <w:r>
        <w:t xml:space="preserve">.  Først tildannes og fastloddes vanger i form af 1x3 mm U profil i messing. Vangens underkant skal flugte med undervognens underkant.  </w:t>
      </w:r>
    </w:p>
    <w:p w:rsidR="00253D05" w:rsidRDefault="00253D05" w:rsidP="006A65AA">
      <w:r>
        <w:t xml:space="preserve">Bemærk at akselhullerne i </w:t>
      </w:r>
      <w:proofErr w:type="spellStart"/>
      <w:r>
        <w:t>overgangsenden</w:t>
      </w:r>
      <w:proofErr w:type="spellEnd"/>
      <w:r>
        <w:t xml:space="preserve"> er svagt ovale.  Formålet er at hjulakselen i denne ende kan monteres balancerende på bukken &lt;12a&gt; som loddes fast i vognbunden i slidsen midt i vognen over hjulakslen.  Med en 2 mm hjulaksel vil denne lige akku</w:t>
      </w:r>
      <w:r w:rsidR="002B0CAF">
        <w:t>rat kunne vippe en anelse, hvor</w:t>
      </w:r>
      <w:r>
        <w:t xml:space="preserve">ved der opnås en trepunktsophængning og dermed bedre gang i sporet.  </w:t>
      </w:r>
    </w:p>
    <w:p w:rsidR="00916FAC" w:rsidRDefault="00317737" w:rsidP="00317737">
      <w:r>
        <w:t>Så er det tid for den spændende etablering af vognen</w:t>
      </w:r>
      <w:r w:rsidR="00916FAC">
        <w:t>s</w:t>
      </w:r>
      <w:r>
        <w:t xml:space="preserve"> </w:t>
      </w:r>
      <w:proofErr w:type="spellStart"/>
      <w:r>
        <w:t>bremsetøj</w:t>
      </w:r>
      <w:proofErr w:type="spellEnd"/>
      <w:r>
        <w:t xml:space="preserve">.  Start med bakker og bremseophæng &lt;16&gt;, hvor bakkerne skal bukkes til dobbelt tykkelse og tilfiles. </w:t>
      </w:r>
      <w:r w:rsidR="00BC7436">
        <w:t xml:space="preserve">Bemærk, at </w:t>
      </w:r>
      <w:proofErr w:type="spellStart"/>
      <w:r w:rsidR="00BC7436">
        <w:t>bremsehængerne</w:t>
      </w:r>
      <w:proofErr w:type="spellEnd"/>
      <w:r w:rsidR="00BC7436">
        <w:t xml:space="preserve"> har forskellig længde.  De længste skal  vende mod den </w:t>
      </w:r>
      <w:proofErr w:type="spellStart"/>
      <w:r w:rsidR="00BC7436">
        <w:t>vognende</w:t>
      </w:r>
      <w:proofErr w:type="spellEnd"/>
      <w:r w:rsidR="00BC7436">
        <w:t>, hvorfra skruebremsen aktiveres.</w:t>
      </w:r>
    </w:p>
    <w:p w:rsidR="00A237E3" w:rsidRDefault="00916FAC" w:rsidP="00A237E3">
      <w:r>
        <w:t>DL og DM havde bremser med træ</w:t>
      </w:r>
      <w:r w:rsidR="00AB0E3A">
        <w:t>k</w:t>
      </w:r>
      <w:r>
        <w:t>- og trykstænger aktiveret fra armen ophæng</w:t>
      </w:r>
      <w:r w:rsidR="00AB0E3A">
        <w:t>t</w:t>
      </w:r>
      <w:r>
        <w:t xml:space="preserve"> på </w:t>
      </w:r>
      <w:proofErr w:type="spellStart"/>
      <w:r>
        <w:t>bremsebukken</w:t>
      </w:r>
      <w:proofErr w:type="spellEnd"/>
      <w:r>
        <w:t xml:space="preserve">.  Derfor startes med at forbinde bremsebakkerne på tværs med en 0.5 mm messingtråd.  Fra </w:t>
      </w:r>
      <w:proofErr w:type="spellStart"/>
      <w:r>
        <w:t>bremsebukken</w:t>
      </w:r>
      <w:proofErr w:type="spellEnd"/>
      <w:r>
        <w:t xml:space="preserve"> monteres træk- og trykstænger som 0.5 mm tråd, der loddes til de tværgående stænger.  Vær opmærksom på at få vendt bremserne rigtigt, idet bremsebakkernes ophæng er af forskellig længde.</w:t>
      </w:r>
    </w:p>
    <w:p w:rsidR="00541813" w:rsidRDefault="00541813" w:rsidP="00A237E3"/>
    <w:p w:rsidR="00541813" w:rsidRDefault="00541813" w:rsidP="00A237E3"/>
    <w:p w:rsidR="00541813" w:rsidRDefault="00541813" w:rsidP="00A237E3"/>
    <w:p w:rsidR="00541813" w:rsidRDefault="00541813" w:rsidP="00A237E3"/>
    <w:p w:rsidR="00541813" w:rsidRDefault="00541813" w:rsidP="00A237E3"/>
    <w:p w:rsidR="007663D7" w:rsidRDefault="00E57E03" w:rsidP="00317737">
      <w:r w:rsidRPr="00E57E03">
        <w:rPr>
          <w:noProof/>
          <w:sz w:val="16"/>
          <w:szCs w:val="16"/>
        </w:rPr>
        <w:lastRenderedPageBreak/>
        <w:pict>
          <v:shape id="_x0000_s1035" type="#_x0000_t202" style="position:absolute;margin-left:176.55pt;margin-top:235.2pt;width:19.5pt;height:21.75pt;z-index:251665408;mso-width-relative:margin;mso-height-relative:margin">
            <v:textbox>
              <w:txbxContent>
                <w:p w:rsidR="00A237E3" w:rsidRDefault="00A237E3">
                  <w:r>
                    <w:t>a</w:t>
                  </w:r>
                </w:p>
                <w:p w:rsidR="00A237E3" w:rsidRDefault="00A237E3"/>
              </w:txbxContent>
            </v:textbox>
          </v:shape>
        </w:pict>
      </w:r>
      <w:r w:rsidRPr="00E57E03">
        <w:rPr>
          <w:noProof/>
          <w:sz w:val="16"/>
          <w:szCs w:val="16"/>
        </w:rPr>
        <w:pict>
          <v:shape id="_x0000_s1037" type="#_x0000_t202" style="position:absolute;margin-left:190.7pt;margin-top:196.95pt;width:17.35pt;height:19.5pt;z-index:251669504;mso-width-relative:margin;mso-height-relative:margin">
            <v:textbox>
              <w:txbxContent>
                <w:p w:rsidR="00A237E3" w:rsidRDefault="00A237E3">
                  <w:r>
                    <w:t>c</w:t>
                  </w:r>
                </w:p>
              </w:txbxContent>
            </v:textbox>
          </v:shape>
        </w:pict>
      </w:r>
      <w:r>
        <w:rPr>
          <w:noProof/>
        </w:rPr>
        <w:pict>
          <v:shape id="_x0000_s1036" type="#_x0000_t202" style="position:absolute;margin-left:304.7pt;margin-top:251.7pt;width:19.6pt;height:18pt;z-index:251667456;mso-width-relative:margin;mso-height-relative:margin">
            <v:textbox>
              <w:txbxContent>
                <w:p w:rsidR="00A237E3" w:rsidRDefault="00A237E3">
                  <w:r>
                    <w:t>b</w:t>
                  </w:r>
                </w:p>
              </w:txbxContent>
            </v:textbox>
          </v:shape>
        </w:pict>
      </w:r>
      <w:r w:rsidR="005B4E95">
        <w:rPr>
          <w:noProof/>
          <w:lang w:eastAsia="da-DK"/>
        </w:rPr>
        <w:drawing>
          <wp:inline distT="0" distB="0" distL="0" distR="0">
            <wp:extent cx="6120130" cy="4069080"/>
            <wp:effectExtent l="19050" t="0" r="0" b="0"/>
            <wp:docPr id="3" name="Billede 2" descr="_N3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301209.jpg"/>
                    <pic:cNvPicPr/>
                  </pic:nvPicPr>
                  <pic:blipFill>
                    <a:blip r:embed="rId13" cstate="print"/>
                    <a:stretch>
                      <a:fillRect/>
                    </a:stretch>
                  </pic:blipFill>
                  <pic:spPr>
                    <a:xfrm>
                      <a:off x="0" y="0"/>
                      <a:ext cx="6120130" cy="4069080"/>
                    </a:xfrm>
                    <a:prstGeom prst="rect">
                      <a:avLst/>
                    </a:prstGeom>
                  </pic:spPr>
                </pic:pic>
              </a:graphicData>
            </a:graphic>
          </wp:inline>
        </w:drawing>
      </w:r>
    </w:p>
    <w:p w:rsidR="007663D7" w:rsidRPr="007663D7" w:rsidRDefault="007663D7" w:rsidP="007663D7">
      <w:pPr>
        <w:rPr>
          <w:sz w:val="16"/>
          <w:szCs w:val="16"/>
        </w:rPr>
      </w:pPr>
      <w:r>
        <w:rPr>
          <w:sz w:val="16"/>
          <w:szCs w:val="16"/>
        </w:rPr>
        <w:t>Her er bremsetrækstængerne til de inderste bremsebakker vist sammen med stangen fra håndbremsespindlen</w:t>
      </w:r>
      <w:r w:rsidR="00A237E3">
        <w:rPr>
          <w:sz w:val="16"/>
          <w:szCs w:val="16"/>
        </w:rPr>
        <w:t xml:space="preserve"> [c]</w:t>
      </w:r>
      <w:r w:rsidR="00BC7436">
        <w:rPr>
          <w:sz w:val="16"/>
          <w:szCs w:val="16"/>
        </w:rPr>
        <w:t xml:space="preserve">.  Bemærk at aktiveringsstangen til bremsen til venstre </w:t>
      </w:r>
      <w:r w:rsidR="00A237E3">
        <w:rPr>
          <w:sz w:val="16"/>
          <w:szCs w:val="16"/>
        </w:rPr>
        <w:t>[a]</w:t>
      </w:r>
      <w:r w:rsidR="00BC7436">
        <w:rPr>
          <w:sz w:val="16"/>
          <w:szCs w:val="16"/>
        </w:rPr>
        <w:t xml:space="preserve"> går fra den øverste del af den 5-hullede arm til de korte </w:t>
      </w:r>
      <w:proofErr w:type="spellStart"/>
      <w:r w:rsidR="00BC7436">
        <w:rPr>
          <w:sz w:val="16"/>
          <w:szCs w:val="16"/>
        </w:rPr>
        <w:t>bremsehængere</w:t>
      </w:r>
      <w:proofErr w:type="spellEnd"/>
      <w:r w:rsidR="00BC7436">
        <w:rPr>
          <w:sz w:val="16"/>
          <w:szCs w:val="16"/>
        </w:rPr>
        <w:t xml:space="preserve"> medens stangen  til højre </w:t>
      </w:r>
      <w:r w:rsidR="00A237E3">
        <w:rPr>
          <w:sz w:val="16"/>
          <w:szCs w:val="16"/>
        </w:rPr>
        <w:t xml:space="preserve">[b] </w:t>
      </w:r>
      <w:r w:rsidR="00BC7436">
        <w:rPr>
          <w:sz w:val="16"/>
          <w:szCs w:val="16"/>
        </w:rPr>
        <w:t xml:space="preserve">går fra den nederste del af armen til de lange </w:t>
      </w:r>
      <w:proofErr w:type="spellStart"/>
      <w:r w:rsidR="00BC7436">
        <w:rPr>
          <w:sz w:val="16"/>
          <w:szCs w:val="16"/>
        </w:rPr>
        <w:t>bremsehængere</w:t>
      </w:r>
      <w:proofErr w:type="spellEnd"/>
      <w:r w:rsidR="00BC7436">
        <w:rPr>
          <w:sz w:val="16"/>
          <w:szCs w:val="16"/>
        </w:rPr>
        <w:t>.  På denne vis undgår man at stængerne rammer hinanden.</w:t>
      </w:r>
    </w:p>
    <w:p w:rsidR="002C5D9A" w:rsidRDefault="002C5D9A" w:rsidP="007663D7"/>
    <w:p w:rsidR="007663D7" w:rsidRDefault="007663D7" w:rsidP="007663D7">
      <w:r>
        <w:t xml:space="preserve">Vil du kunne udtage </w:t>
      </w:r>
      <w:proofErr w:type="spellStart"/>
      <w:r>
        <w:t>hjulsættet</w:t>
      </w:r>
      <w:proofErr w:type="spellEnd"/>
      <w:r>
        <w:t xml:space="preserve"> f.eks. af hensyn til maling, må man undlade trækstangen til de</w:t>
      </w:r>
      <w:r w:rsidR="00541813">
        <w:t xml:space="preserve"> yderste bremsebakker, som det ses på billederne.</w:t>
      </w:r>
      <w:r w:rsidR="005B4E95" w:rsidRPr="005B4E95">
        <w:t xml:space="preserve"> </w:t>
      </w:r>
    </w:p>
    <w:p w:rsidR="007663D7" w:rsidRDefault="00E57E03" w:rsidP="00317737">
      <w:r w:rsidRPr="00E57E03">
        <w:rPr>
          <w:noProof/>
          <w:sz w:val="16"/>
          <w:szCs w:val="16"/>
        </w:rPr>
        <w:pict>
          <v:shape id="_x0000_s1038" type="#_x0000_t202" style="position:absolute;margin-left:63.3pt;margin-top:80.7pt;width:22.1pt;height:20.6pt;z-index:251671552;mso-width-relative:margin;mso-height-relative:margin">
            <v:textbox>
              <w:txbxContent>
                <w:p w:rsidR="00A237E3" w:rsidRDefault="00A237E3">
                  <w:r>
                    <w:t>c</w:t>
                  </w:r>
                </w:p>
              </w:txbxContent>
            </v:textbox>
          </v:shape>
        </w:pict>
      </w:r>
      <w:r w:rsidR="00DF4DF6">
        <w:rPr>
          <w:noProof/>
          <w:lang w:eastAsia="da-DK"/>
        </w:rPr>
        <w:drawing>
          <wp:inline distT="0" distB="0" distL="0" distR="0">
            <wp:extent cx="6120130" cy="2138680"/>
            <wp:effectExtent l="19050" t="0" r="0" b="0"/>
            <wp:docPr id="8" name="Billede 7" descr="_N3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301217.jpg"/>
                    <pic:cNvPicPr/>
                  </pic:nvPicPr>
                  <pic:blipFill>
                    <a:blip r:embed="rId14" cstate="print"/>
                    <a:stretch>
                      <a:fillRect/>
                    </a:stretch>
                  </pic:blipFill>
                  <pic:spPr>
                    <a:xfrm>
                      <a:off x="0" y="0"/>
                      <a:ext cx="6120130" cy="2138680"/>
                    </a:xfrm>
                    <a:prstGeom prst="rect">
                      <a:avLst/>
                    </a:prstGeom>
                  </pic:spPr>
                </pic:pic>
              </a:graphicData>
            </a:graphic>
          </wp:inline>
        </w:drawing>
      </w:r>
    </w:p>
    <w:p w:rsidR="00DF4DF6" w:rsidRPr="00DF4DF6" w:rsidRDefault="00DF4DF6" w:rsidP="00317737">
      <w:pPr>
        <w:rPr>
          <w:sz w:val="16"/>
          <w:szCs w:val="16"/>
        </w:rPr>
      </w:pPr>
      <w:r>
        <w:rPr>
          <w:sz w:val="16"/>
          <w:szCs w:val="16"/>
        </w:rPr>
        <w:t>Her ses det hele lidt fra neden.  Ude til venstre kommer trækstangen fra bremsesvinget</w:t>
      </w:r>
      <w:r w:rsidR="00A237E3">
        <w:rPr>
          <w:sz w:val="16"/>
          <w:szCs w:val="16"/>
        </w:rPr>
        <w:t xml:space="preserve"> [c]</w:t>
      </w:r>
      <w:r>
        <w:rPr>
          <w:sz w:val="16"/>
          <w:szCs w:val="16"/>
        </w:rPr>
        <w:t>.  Kun stænger til de inderste bremsebakker.</w:t>
      </w:r>
    </w:p>
    <w:p w:rsidR="00317737" w:rsidRDefault="00317737" w:rsidP="00317737">
      <w:r>
        <w:lastRenderedPageBreak/>
        <w:t xml:space="preserve">Pufferplanken&lt;13&gt; forsynes med underlagsplade&lt;28&gt; for koblingskrogen&lt;27&gt;, som loddes sammen af 2 stykker og tilfiles inden monteringen.  De 2 kørnerhuller på bagsiden er til de, der kører med </w:t>
      </w:r>
      <w:proofErr w:type="spellStart"/>
      <w:r>
        <w:t>Göteborgkobling</w:t>
      </w:r>
      <w:proofErr w:type="spellEnd"/>
      <w:r>
        <w:t xml:space="preserve"> eller TB </w:t>
      </w:r>
      <w:proofErr w:type="spellStart"/>
      <w:r>
        <w:t>koppel</w:t>
      </w:r>
      <w:proofErr w:type="spellEnd"/>
      <w:r>
        <w:t>, som svenskerne kalder den.</w:t>
      </w:r>
    </w:p>
    <w:p w:rsidR="004E1925" w:rsidRPr="003F11DD" w:rsidRDefault="004E1925" w:rsidP="00317737">
      <w:pPr>
        <w:rPr>
          <w:sz w:val="16"/>
          <w:szCs w:val="16"/>
        </w:rPr>
      </w:pPr>
      <w:r>
        <w:t>Trin monteres efter studier af tilgængelige fotografier ved hjælp af 0,5 mm  messingtråd boret gennem huller i vangen.  Da vognene i sin tid blev bygget var de forsynet med langsgående løbebrædder i hele vognens længde.  Disse blev senere afkortet typisk ved at man fjernede den midterste del.  Yderdelene kunne forsat bruges af rangerpersonalet.</w:t>
      </w:r>
      <w:r w:rsidR="00EF0177">
        <w:t xml:space="preserve">  Der medfølger i ætsearket trin i forskellige længder.  Studer fotografier for at finde de længder, der passer bedst til den aktuelle model.</w:t>
      </w:r>
      <w:r w:rsidR="00BC7436">
        <w:t xml:space="preserve">  De nedætsede riller i pufferplankernes ender er til den tråd, der holder det yderste trin ved </w:t>
      </w:r>
      <w:proofErr w:type="spellStart"/>
      <w:r w:rsidR="00BC7436">
        <w:t>vognenden</w:t>
      </w:r>
      <w:proofErr w:type="spellEnd"/>
      <w:r w:rsidR="00BC7436">
        <w:t>.</w:t>
      </w:r>
    </w:p>
    <w:p w:rsidR="00317737" w:rsidRDefault="00317737" w:rsidP="006A65AA">
      <w:r>
        <w:t xml:space="preserve">Sluttelig monteres koblinger og vognen er klar til maling og litrering.  Vil du montere </w:t>
      </w:r>
      <w:proofErr w:type="spellStart"/>
      <w:r>
        <w:t>Symoba</w:t>
      </w:r>
      <w:proofErr w:type="spellEnd"/>
      <w:r>
        <w:t xml:space="preserve"> kulisse bør det nok vente til undervognen er malet. Efter afsluttende </w:t>
      </w:r>
      <w:proofErr w:type="spellStart"/>
      <w:r>
        <w:t>matlakering</w:t>
      </w:r>
      <w:proofErr w:type="spellEnd"/>
      <w:r>
        <w:t xml:space="preserve"> isættes ruder.</w:t>
      </w:r>
    </w:p>
    <w:p w:rsidR="00253D05" w:rsidRDefault="006F1BBD" w:rsidP="008C0E01">
      <w:r w:rsidRPr="006F1BBD">
        <w:rPr>
          <w:b/>
        </w:rPr>
        <w:t>Farver</w:t>
      </w:r>
      <w:r>
        <w:t xml:space="preserve"> er et svært kapitel.  Den vinrøde i nymalet eller mere eller mindre slidt tilstand er vanskelig og der findes mange måder/blandinger at få den frem på.  Jeg har ikke fundet de vises sten  Husk at farverne typisk bliver lidt mørkere, når de tørrer.  Taget males i en variant af mørk grå.  </w:t>
      </w:r>
      <w:r w:rsidR="004468C2">
        <w:t>I</w:t>
      </w:r>
      <w:r>
        <w:t xml:space="preserve">kke 2 tage i en vognstamme var ens.  Jeg har brugt en del forskellige af </w:t>
      </w:r>
      <w:proofErr w:type="spellStart"/>
      <w:r>
        <w:t>Vallejo's</w:t>
      </w:r>
      <w:proofErr w:type="spellEnd"/>
      <w:r>
        <w:t xml:space="preserve"> farver heriblandt </w:t>
      </w:r>
      <w:r w:rsidR="008951EB">
        <w:t xml:space="preserve"> </w:t>
      </w:r>
      <w:proofErr w:type="spellStart"/>
      <w:r w:rsidR="008951EB">
        <w:t>basaltgrå</w:t>
      </w:r>
      <w:proofErr w:type="spellEnd"/>
      <w:r w:rsidR="008951EB">
        <w:t xml:space="preserve"> </w:t>
      </w:r>
      <w:proofErr w:type="spellStart"/>
      <w:r w:rsidR="008951EB">
        <w:t>nr</w:t>
      </w:r>
      <w:proofErr w:type="spellEnd"/>
      <w:r w:rsidR="008951EB">
        <w:t xml:space="preserve">  </w:t>
      </w:r>
      <w:r w:rsidR="004468C2">
        <w:t>70869</w:t>
      </w:r>
      <w:r w:rsidR="002E5720">
        <w:t xml:space="preserve"> og</w:t>
      </w:r>
      <w:r w:rsidR="008951EB">
        <w:t xml:space="preserve"> mørk søgrøn </w:t>
      </w:r>
      <w:proofErr w:type="spellStart"/>
      <w:r w:rsidR="008951EB">
        <w:t>nr</w:t>
      </w:r>
      <w:proofErr w:type="spellEnd"/>
      <w:r w:rsidR="004468C2">
        <w:t xml:space="preserve"> 053.</w:t>
      </w:r>
    </w:p>
    <w:p w:rsidR="008C0E01" w:rsidRPr="008C0E01" w:rsidRDefault="008C0E01" w:rsidP="008C0E01">
      <w:pPr>
        <w:rPr>
          <w:b/>
        </w:rPr>
      </w:pPr>
      <w:r w:rsidRPr="008C0E01">
        <w:rPr>
          <w:b/>
        </w:rPr>
        <w:t>Dele i ætsearket:</w:t>
      </w:r>
    </w:p>
    <w:p w:rsidR="008C0E01" w:rsidRDefault="008C0E01" w:rsidP="008C0E01">
      <w:r>
        <w:t>1</w:t>
      </w:r>
      <w:r w:rsidR="006A65AA">
        <w:t>a</w:t>
      </w:r>
      <w:r>
        <w:tab/>
        <w:t>Indervognkasse</w:t>
      </w:r>
      <w:r w:rsidR="006A65AA">
        <w:t xml:space="preserve"> til </w:t>
      </w:r>
      <w:r w:rsidR="00AB0E3A">
        <w:t>DL</w:t>
      </w:r>
    </w:p>
    <w:p w:rsidR="006A65AA" w:rsidRDefault="00AB0E3A" w:rsidP="008C0E01">
      <w:r>
        <w:t>1b</w:t>
      </w:r>
      <w:r>
        <w:tab/>
        <w:t>Do til DM</w:t>
      </w:r>
    </w:p>
    <w:p w:rsidR="008C0E01" w:rsidRDefault="008C0E01" w:rsidP="008C0E01">
      <w:r>
        <w:t>4</w:t>
      </w:r>
      <w:r>
        <w:tab/>
      </w:r>
      <w:r w:rsidR="006A65AA">
        <w:t>Dummy indervægge til styring af tagrytter</w:t>
      </w:r>
    </w:p>
    <w:p w:rsidR="002B287B" w:rsidRDefault="002B287B" w:rsidP="008C0E01">
      <w:r>
        <w:t>5</w:t>
      </w:r>
      <w:r>
        <w:tab/>
        <w:t>Do men kun øverste del - DL</w:t>
      </w:r>
    </w:p>
    <w:p w:rsidR="006A65AA" w:rsidRDefault="008C0E01" w:rsidP="008C0E01">
      <w:r>
        <w:t>6</w:t>
      </w:r>
      <w:r w:rsidR="006A65AA">
        <w:t>a</w:t>
      </w:r>
      <w:r w:rsidR="006A65AA">
        <w:tab/>
        <w:t xml:space="preserve">Vognside til </w:t>
      </w:r>
      <w:r w:rsidR="00AB0E3A">
        <w:t>DL</w:t>
      </w:r>
    </w:p>
    <w:p w:rsidR="008C0E01" w:rsidRDefault="00AB0E3A" w:rsidP="008C0E01">
      <w:r>
        <w:t>6b</w:t>
      </w:r>
      <w:r>
        <w:tab/>
        <w:t>Do til DM</w:t>
      </w:r>
      <w:r w:rsidR="008C0E01">
        <w:t xml:space="preserve"> </w:t>
      </w:r>
    </w:p>
    <w:p w:rsidR="008C0E01" w:rsidRDefault="008C0E01" w:rsidP="008C0E01">
      <w:r>
        <w:t>7</w:t>
      </w:r>
      <w:r w:rsidR="006A65AA">
        <w:t>a</w:t>
      </w:r>
      <w:r>
        <w:tab/>
      </w:r>
      <w:r w:rsidR="006A65AA">
        <w:t xml:space="preserve">Ydergavl i </w:t>
      </w:r>
      <w:proofErr w:type="spellStart"/>
      <w:r w:rsidR="006A65AA">
        <w:t>bremseende</w:t>
      </w:r>
      <w:proofErr w:type="spellEnd"/>
      <w:r w:rsidR="006A65AA">
        <w:t xml:space="preserve"> til </w:t>
      </w:r>
      <w:r w:rsidR="00AB0E3A">
        <w:t>DL</w:t>
      </w:r>
    </w:p>
    <w:p w:rsidR="006A65AA" w:rsidRDefault="006A65AA" w:rsidP="008C0E01">
      <w:r>
        <w:t>7b</w:t>
      </w:r>
      <w:r>
        <w:tab/>
        <w:t xml:space="preserve">Do til </w:t>
      </w:r>
      <w:r w:rsidR="00AB0E3A">
        <w:t>DM</w:t>
      </w:r>
    </w:p>
    <w:p w:rsidR="008C0E01" w:rsidRDefault="008C0E01" w:rsidP="008C0E01">
      <w:r>
        <w:t>8</w:t>
      </w:r>
      <w:r w:rsidR="006A65AA">
        <w:t>a</w:t>
      </w:r>
      <w:r>
        <w:tab/>
      </w:r>
      <w:r w:rsidR="006A65AA">
        <w:t xml:space="preserve">Ydergavl i overgangsende til </w:t>
      </w:r>
      <w:r w:rsidR="00AB0E3A">
        <w:t>DL</w:t>
      </w:r>
    </w:p>
    <w:p w:rsidR="006A65AA" w:rsidRPr="00AB0E3A" w:rsidRDefault="00AB0E3A" w:rsidP="008C0E01">
      <w:r w:rsidRPr="00AB0E3A">
        <w:t>8b</w:t>
      </w:r>
      <w:r w:rsidRPr="00AB0E3A">
        <w:tab/>
        <w:t>Do til DM</w:t>
      </w:r>
    </w:p>
    <w:p w:rsidR="008C0E01" w:rsidRDefault="008C0E01" w:rsidP="008C0E01">
      <w:r>
        <w:t>9</w:t>
      </w:r>
      <w:r w:rsidR="006A65AA">
        <w:t>a</w:t>
      </w:r>
      <w:r>
        <w:tab/>
      </w:r>
      <w:r w:rsidR="006A65AA">
        <w:t xml:space="preserve">Tag til </w:t>
      </w:r>
      <w:r w:rsidR="00AB0E3A">
        <w:t>DL</w:t>
      </w:r>
    </w:p>
    <w:p w:rsidR="006A65AA" w:rsidRDefault="006A65AA" w:rsidP="008C0E01">
      <w:r>
        <w:t>9b</w:t>
      </w:r>
      <w:r>
        <w:tab/>
      </w:r>
      <w:r w:rsidR="00AB0E3A">
        <w:t>Tag til DM</w:t>
      </w:r>
    </w:p>
    <w:p w:rsidR="008C0E01" w:rsidRDefault="008C0E01" w:rsidP="008C0E01">
      <w:r>
        <w:t>10</w:t>
      </w:r>
      <w:r w:rsidR="002B287B">
        <w:t>a</w:t>
      </w:r>
      <w:r>
        <w:tab/>
        <w:t>Tag</w:t>
      </w:r>
      <w:r w:rsidR="006A65AA">
        <w:t>ryttersider</w:t>
      </w:r>
      <w:r w:rsidR="002B287B">
        <w:t xml:space="preserve"> DL</w:t>
      </w:r>
    </w:p>
    <w:p w:rsidR="002B287B" w:rsidRDefault="002B287B" w:rsidP="008C0E01">
      <w:r>
        <w:t>10b</w:t>
      </w:r>
      <w:r>
        <w:tab/>
        <w:t>Do DM</w:t>
      </w:r>
    </w:p>
    <w:p w:rsidR="006A65AA" w:rsidRDefault="008C0E01" w:rsidP="008C0E01">
      <w:r>
        <w:lastRenderedPageBreak/>
        <w:t>11</w:t>
      </w:r>
      <w:r w:rsidR="002B287B">
        <w:t>a</w:t>
      </w:r>
      <w:r>
        <w:tab/>
      </w:r>
      <w:proofErr w:type="spellStart"/>
      <w:r w:rsidR="006A65AA">
        <w:t>Tagryttertag</w:t>
      </w:r>
      <w:proofErr w:type="spellEnd"/>
      <w:r w:rsidR="002B287B">
        <w:t xml:space="preserve"> DL</w:t>
      </w:r>
    </w:p>
    <w:p w:rsidR="002B287B" w:rsidRDefault="002B287B" w:rsidP="008C0E01">
      <w:r>
        <w:t>11b</w:t>
      </w:r>
      <w:r>
        <w:tab/>
        <w:t>Do DM</w:t>
      </w:r>
    </w:p>
    <w:p w:rsidR="006A65AA" w:rsidRDefault="006A65AA" w:rsidP="008C0E01">
      <w:r>
        <w:t>12</w:t>
      </w:r>
      <w:r>
        <w:tab/>
        <w:t>Undervogn</w:t>
      </w:r>
    </w:p>
    <w:p w:rsidR="002B287B" w:rsidRDefault="002B287B" w:rsidP="008C0E01">
      <w:r>
        <w:t>12a</w:t>
      </w:r>
      <w:r>
        <w:tab/>
        <w:t xml:space="preserve">Akselstøtte til </w:t>
      </w:r>
      <w:proofErr w:type="spellStart"/>
      <w:r>
        <w:t>ekvilibrering</w:t>
      </w:r>
      <w:proofErr w:type="spellEnd"/>
    </w:p>
    <w:p w:rsidR="008C0E01" w:rsidRDefault="008C0E01" w:rsidP="008C0E01">
      <w:r>
        <w:t>1</w:t>
      </w:r>
      <w:r w:rsidR="006A65AA">
        <w:t>3</w:t>
      </w:r>
      <w:r>
        <w:tab/>
        <w:t xml:space="preserve">Pufferplanker </w:t>
      </w:r>
    </w:p>
    <w:p w:rsidR="008C0E01" w:rsidRDefault="008C0E01" w:rsidP="008C0E01">
      <w:r>
        <w:t>1</w:t>
      </w:r>
      <w:r w:rsidR="006A65AA">
        <w:t>4</w:t>
      </w:r>
      <w:r>
        <w:tab/>
      </w:r>
      <w:r w:rsidR="006A65AA">
        <w:t xml:space="preserve">Bremsebukke </w:t>
      </w:r>
    </w:p>
    <w:p w:rsidR="006A65AA" w:rsidRDefault="008C0E01" w:rsidP="008C0E01">
      <w:r>
        <w:t>16</w:t>
      </w:r>
      <w:r>
        <w:tab/>
      </w:r>
      <w:r w:rsidR="006A65AA">
        <w:t>Bremser</w:t>
      </w:r>
    </w:p>
    <w:p w:rsidR="008C0E01" w:rsidRDefault="008C0E01" w:rsidP="008C0E01">
      <w:r>
        <w:t>18</w:t>
      </w:r>
      <w:r>
        <w:tab/>
      </w:r>
      <w:r w:rsidR="006A65AA">
        <w:t>Bremsevinkel til skruebremsen</w:t>
      </w:r>
    </w:p>
    <w:p w:rsidR="008C0E01" w:rsidRDefault="008C0E01" w:rsidP="008C0E01">
      <w:r>
        <w:t>19</w:t>
      </w:r>
      <w:r>
        <w:tab/>
      </w:r>
      <w:r w:rsidR="006A65AA">
        <w:t>Diverse bremsedele - se oversigtstegning</w:t>
      </w:r>
    </w:p>
    <w:p w:rsidR="008C0E01" w:rsidRDefault="008C0E01" w:rsidP="008C0E01">
      <w:r>
        <w:t>21</w:t>
      </w:r>
      <w:r>
        <w:tab/>
      </w:r>
      <w:r w:rsidR="006A65AA">
        <w:t>Trin under pakhusdøre</w:t>
      </w:r>
    </w:p>
    <w:p w:rsidR="008C0E01" w:rsidRDefault="008C0E01" w:rsidP="008C0E01">
      <w:r>
        <w:t>22</w:t>
      </w:r>
      <w:r>
        <w:tab/>
      </w:r>
      <w:r w:rsidR="006A65AA">
        <w:t>Trin under bremsekupe</w:t>
      </w:r>
    </w:p>
    <w:p w:rsidR="008C0E01" w:rsidRDefault="008C0E01" w:rsidP="008C0E01">
      <w:r>
        <w:t>23</w:t>
      </w:r>
      <w:r>
        <w:tab/>
      </w:r>
      <w:r w:rsidR="006A65AA">
        <w:t>Rangertrin i overgangsende</w:t>
      </w:r>
    </w:p>
    <w:p w:rsidR="008C0E01" w:rsidRDefault="008C0E01" w:rsidP="008C0E01">
      <w:r>
        <w:t>24</w:t>
      </w:r>
      <w:r>
        <w:tab/>
      </w:r>
      <w:r w:rsidR="006A65AA">
        <w:t>Overgangsplade</w:t>
      </w:r>
    </w:p>
    <w:p w:rsidR="002B287B" w:rsidRDefault="002B287B" w:rsidP="008C0E01">
      <w:r>
        <w:t>25</w:t>
      </w:r>
      <w:r>
        <w:tab/>
        <w:t>Overgangsgelænder</w:t>
      </w:r>
    </w:p>
    <w:p w:rsidR="008E0CD9" w:rsidRDefault="008E0CD9" w:rsidP="008C0E01">
      <w:r>
        <w:t>26</w:t>
      </w:r>
      <w:r>
        <w:tab/>
        <w:t>Dørhåndtag</w:t>
      </w:r>
    </w:p>
    <w:p w:rsidR="006A65AA" w:rsidRDefault="006A65AA" w:rsidP="008C0E01">
      <w:r>
        <w:t>27</w:t>
      </w:r>
      <w:r>
        <w:tab/>
        <w:t>Koblingskroge</w:t>
      </w:r>
    </w:p>
    <w:p w:rsidR="006A65AA" w:rsidRDefault="006A65AA" w:rsidP="008C0E01">
      <w:r>
        <w:t>28</w:t>
      </w:r>
      <w:r>
        <w:tab/>
      </w:r>
      <w:proofErr w:type="spellStart"/>
      <w:r>
        <w:t>Underlægsplader</w:t>
      </w:r>
      <w:proofErr w:type="spellEnd"/>
      <w:r>
        <w:t xml:space="preserve"> for </w:t>
      </w:r>
      <w:r w:rsidR="00B86F6D">
        <w:t>k</w:t>
      </w:r>
      <w:r>
        <w:t>o</w:t>
      </w:r>
      <w:r w:rsidR="00B86F6D">
        <w:t>blingskroge</w:t>
      </w:r>
    </w:p>
    <w:p w:rsidR="006A65AA" w:rsidRDefault="006A65AA" w:rsidP="008C0E01">
      <w:r>
        <w:t>30</w:t>
      </w:r>
      <w:r>
        <w:tab/>
        <w:t>Vinduesgitre</w:t>
      </w:r>
    </w:p>
    <w:p w:rsidR="006A65AA" w:rsidRDefault="006A65AA" w:rsidP="008C0E01">
      <w:r>
        <w:t>31</w:t>
      </w:r>
      <w:r>
        <w:tab/>
        <w:t>Bukkelære</w:t>
      </w:r>
    </w:p>
    <w:p w:rsidR="002B287B" w:rsidRDefault="002B287B" w:rsidP="008C0E01">
      <w:r>
        <w:t>31a</w:t>
      </w:r>
      <w:r>
        <w:tab/>
        <w:t>Do til øverste håndbøjler</w:t>
      </w:r>
    </w:p>
    <w:p w:rsidR="002B287B" w:rsidRDefault="002B287B" w:rsidP="008C0E01">
      <w:r>
        <w:t>32</w:t>
      </w:r>
      <w:r>
        <w:tab/>
        <w:t>Harmonikasider DM</w:t>
      </w:r>
    </w:p>
    <w:p w:rsidR="002B287B" w:rsidRDefault="002B287B" w:rsidP="008C0E01">
      <w:r>
        <w:t>33</w:t>
      </w:r>
      <w:r>
        <w:tab/>
        <w:t>Gavlstiger DL</w:t>
      </w:r>
    </w:p>
    <w:p w:rsidR="002B287B" w:rsidRDefault="002B287B" w:rsidP="008C0E01">
      <w:r>
        <w:t>34</w:t>
      </w:r>
      <w:r>
        <w:tab/>
        <w:t>Platform til gavlstiger</w:t>
      </w:r>
    </w:p>
    <w:p w:rsidR="006A65AA" w:rsidRDefault="006A65AA" w:rsidP="00A52228">
      <w:pPr>
        <w:rPr>
          <w:sz w:val="16"/>
          <w:szCs w:val="16"/>
        </w:rPr>
      </w:pPr>
    </w:p>
    <w:p w:rsidR="008C0E01" w:rsidRDefault="009C52FE" w:rsidP="00A52228">
      <w:pPr>
        <w:rPr>
          <w:sz w:val="16"/>
          <w:szCs w:val="16"/>
        </w:rPr>
      </w:pPr>
      <w:r>
        <w:rPr>
          <w:sz w:val="16"/>
          <w:szCs w:val="16"/>
        </w:rPr>
        <w:t xml:space="preserve">NEN </w:t>
      </w:r>
      <w:r w:rsidR="00541813">
        <w:rPr>
          <w:sz w:val="16"/>
          <w:szCs w:val="16"/>
        </w:rPr>
        <w:t>2</w:t>
      </w:r>
      <w:r w:rsidR="00DF4DF6">
        <w:rPr>
          <w:sz w:val="16"/>
          <w:szCs w:val="16"/>
        </w:rPr>
        <w:t>2</w:t>
      </w:r>
      <w:r w:rsidR="00C7224B">
        <w:rPr>
          <w:sz w:val="16"/>
          <w:szCs w:val="16"/>
        </w:rPr>
        <w:t>.11</w:t>
      </w:r>
      <w:r w:rsidR="006A65AA">
        <w:rPr>
          <w:sz w:val="16"/>
          <w:szCs w:val="16"/>
        </w:rPr>
        <w:t>.201</w:t>
      </w:r>
      <w:r w:rsidR="002B287B">
        <w:rPr>
          <w:sz w:val="16"/>
          <w:szCs w:val="16"/>
        </w:rPr>
        <w:t>5</w:t>
      </w:r>
    </w:p>
    <w:p w:rsidR="008E0CD9" w:rsidRPr="009C52FE" w:rsidRDefault="008E0CD9" w:rsidP="00A52228">
      <w:pPr>
        <w:rPr>
          <w:sz w:val="16"/>
          <w:szCs w:val="16"/>
        </w:rPr>
      </w:pPr>
      <w:r>
        <w:rPr>
          <w:noProof/>
          <w:sz w:val="16"/>
          <w:szCs w:val="16"/>
          <w:lang w:eastAsia="da-DK"/>
        </w:rPr>
        <w:lastRenderedPageBreak/>
        <w:drawing>
          <wp:inline distT="0" distB="0" distL="0" distR="0">
            <wp:extent cx="12180527" cy="6762750"/>
            <wp:effectExtent l="19050" t="0" r="0" b="0"/>
            <wp:docPr id="1" name="Billede 0" descr="DL-Dm num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Dm numre.jpg"/>
                    <pic:cNvPicPr/>
                  </pic:nvPicPr>
                  <pic:blipFill>
                    <a:blip r:embed="rId15" cstate="print"/>
                    <a:stretch>
                      <a:fillRect/>
                    </a:stretch>
                  </pic:blipFill>
                  <pic:spPr>
                    <a:xfrm>
                      <a:off x="0" y="0"/>
                      <a:ext cx="12171687" cy="6757842"/>
                    </a:xfrm>
                    <a:prstGeom prst="rect">
                      <a:avLst/>
                    </a:prstGeom>
                  </pic:spPr>
                </pic:pic>
              </a:graphicData>
            </a:graphic>
          </wp:inline>
        </w:drawing>
      </w:r>
    </w:p>
    <w:sectPr w:rsidR="008E0CD9" w:rsidRPr="009C52FE" w:rsidSect="000402D0">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characterSpacingControl w:val="doNotCompress"/>
  <w:compat/>
  <w:rsids>
    <w:rsidRoot w:val="00406537"/>
    <w:rsid w:val="000072C1"/>
    <w:rsid w:val="000123AB"/>
    <w:rsid w:val="0002068D"/>
    <w:rsid w:val="0003543C"/>
    <w:rsid w:val="000402D0"/>
    <w:rsid w:val="0005304A"/>
    <w:rsid w:val="000604F5"/>
    <w:rsid w:val="0006383E"/>
    <w:rsid w:val="00065304"/>
    <w:rsid w:val="0008085D"/>
    <w:rsid w:val="00081DDD"/>
    <w:rsid w:val="00094C20"/>
    <w:rsid w:val="000A411D"/>
    <w:rsid w:val="000B07BE"/>
    <w:rsid w:val="000B4DFE"/>
    <w:rsid w:val="000C1C00"/>
    <w:rsid w:val="000C3515"/>
    <w:rsid w:val="000D5649"/>
    <w:rsid w:val="00111A9C"/>
    <w:rsid w:val="001128F2"/>
    <w:rsid w:val="001144A0"/>
    <w:rsid w:val="00131736"/>
    <w:rsid w:val="001458AD"/>
    <w:rsid w:val="00151575"/>
    <w:rsid w:val="00160766"/>
    <w:rsid w:val="00190F7D"/>
    <w:rsid w:val="001A641F"/>
    <w:rsid w:val="001B76E3"/>
    <w:rsid w:val="001D284D"/>
    <w:rsid w:val="001D67CE"/>
    <w:rsid w:val="002376E4"/>
    <w:rsid w:val="0024411B"/>
    <w:rsid w:val="00245F24"/>
    <w:rsid w:val="00253A7D"/>
    <w:rsid w:val="00253D05"/>
    <w:rsid w:val="00254B2F"/>
    <w:rsid w:val="002615FC"/>
    <w:rsid w:val="00262404"/>
    <w:rsid w:val="00264225"/>
    <w:rsid w:val="00273AF7"/>
    <w:rsid w:val="00280CA4"/>
    <w:rsid w:val="00293887"/>
    <w:rsid w:val="002A414D"/>
    <w:rsid w:val="002A7FB1"/>
    <w:rsid w:val="002B0CAF"/>
    <w:rsid w:val="002B287B"/>
    <w:rsid w:val="002C09DF"/>
    <w:rsid w:val="002C3A70"/>
    <w:rsid w:val="002C5D9A"/>
    <w:rsid w:val="002D0D1A"/>
    <w:rsid w:val="002E13BD"/>
    <w:rsid w:val="002E5299"/>
    <w:rsid w:val="002E5720"/>
    <w:rsid w:val="002F2B44"/>
    <w:rsid w:val="002F4193"/>
    <w:rsid w:val="00317737"/>
    <w:rsid w:val="00327C96"/>
    <w:rsid w:val="00345E8F"/>
    <w:rsid w:val="003470FC"/>
    <w:rsid w:val="003602A4"/>
    <w:rsid w:val="003628C6"/>
    <w:rsid w:val="0038175B"/>
    <w:rsid w:val="00382A1A"/>
    <w:rsid w:val="003A0DCE"/>
    <w:rsid w:val="003A46B4"/>
    <w:rsid w:val="003A4C91"/>
    <w:rsid w:val="003B1943"/>
    <w:rsid w:val="003C013C"/>
    <w:rsid w:val="003E5A95"/>
    <w:rsid w:val="003F11DD"/>
    <w:rsid w:val="003F2BE3"/>
    <w:rsid w:val="003F69C8"/>
    <w:rsid w:val="00406537"/>
    <w:rsid w:val="00407024"/>
    <w:rsid w:val="00413BEA"/>
    <w:rsid w:val="00423631"/>
    <w:rsid w:val="0042799A"/>
    <w:rsid w:val="004339EF"/>
    <w:rsid w:val="004468C2"/>
    <w:rsid w:val="00491E99"/>
    <w:rsid w:val="004956B8"/>
    <w:rsid w:val="00497521"/>
    <w:rsid w:val="004A1D4C"/>
    <w:rsid w:val="004E1925"/>
    <w:rsid w:val="004E437E"/>
    <w:rsid w:val="004F3DF5"/>
    <w:rsid w:val="00522C6D"/>
    <w:rsid w:val="005307B9"/>
    <w:rsid w:val="005375DC"/>
    <w:rsid w:val="00541813"/>
    <w:rsid w:val="00544F96"/>
    <w:rsid w:val="00552FD8"/>
    <w:rsid w:val="00587BAC"/>
    <w:rsid w:val="0059250E"/>
    <w:rsid w:val="0059369A"/>
    <w:rsid w:val="005B174A"/>
    <w:rsid w:val="005B4E95"/>
    <w:rsid w:val="005C79D3"/>
    <w:rsid w:val="005F78A1"/>
    <w:rsid w:val="00600FBB"/>
    <w:rsid w:val="00602C3B"/>
    <w:rsid w:val="00606534"/>
    <w:rsid w:val="00610B1F"/>
    <w:rsid w:val="00614BCD"/>
    <w:rsid w:val="00631A72"/>
    <w:rsid w:val="00644B7B"/>
    <w:rsid w:val="006727E9"/>
    <w:rsid w:val="0068672F"/>
    <w:rsid w:val="006951F5"/>
    <w:rsid w:val="006A65AA"/>
    <w:rsid w:val="006D11AE"/>
    <w:rsid w:val="006D5FC9"/>
    <w:rsid w:val="006E262B"/>
    <w:rsid w:val="006F1BBD"/>
    <w:rsid w:val="006F2709"/>
    <w:rsid w:val="00720A78"/>
    <w:rsid w:val="00754904"/>
    <w:rsid w:val="00756944"/>
    <w:rsid w:val="007663D7"/>
    <w:rsid w:val="00785579"/>
    <w:rsid w:val="00795D64"/>
    <w:rsid w:val="007B7A59"/>
    <w:rsid w:val="007C518A"/>
    <w:rsid w:val="007C6FD0"/>
    <w:rsid w:val="007C7B12"/>
    <w:rsid w:val="007D3F2A"/>
    <w:rsid w:val="007F1635"/>
    <w:rsid w:val="00804D25"/>
    <w:rsid w:val="008432A3"/>
    <w:rsid w:val="008529C1"/>
    <w:rsid w:val="00860B1E"/>
    <w:rsid w:val="0087049B"/>
    <w:rsid w:val="008827BB"/>
    <w:rsid w:val="008951EB"/>
    <w:rsid w:val="0089792B"/>
    <w:rsid w:val="008B34C5"/>
    <w:rsid w:val="008B36ED"/>
    <w:rsid w:val="008C0E01"/>
    <w:rsid w:val="008C2A7E"/>
    <w:rsid w:val="008D50C4"/>
    <w:rsid w:val="008E0CD9"/>
    <w:rsid w:val="008E1EE4"/>
    <w:rsid w:val="009039D7"/>
    <w:rsid w:val="00916FAC"/>
    <w:rsid w:val="00923AD7"/>
    <w:rsid w:val="00926D4E"/>
    <w:rsid w:val="0093393D"/>
    <w:rsid w:val="009621DF"/>
    <w:rsid w:val="00982BD8"/>
    <w:rsid w:val="009A1222"/>
    <w:rsid w:val="009B6566"/>
    <w:rsid w:val="009C2D15"/>
    <w:rsid w:val="009C52FE"/>
    <w:rsid w:val="009E5BA7"/>
    <w:rsid w:val="00A00966"/>
    <w:rsid w:val="00A053D7"/>
    <w:rsid w:val="00A237E3"/>
    <w:rsid w:val="00A30B30"/>
    <w:rsid w:val="00A52228"/>
    <w:rsid w:val="00A60038"/>
    <w:rsid w:val="00A67A73"/>
    <w:rsid w:val="00A85BED"/>
    <w:rsid w:val="00AA6F58"/>
    <w:rsid w:val="00AB0E3A"/>
    <w:rsid w:val="00AC17BF"/>
    <w:rsid w:val="00AD46F8"/>
    <w:rsid w:val="00AD5B27"/>
    <w:rsid w:val="00AE28BD"/>
    <w:rsid w:val="00AE4D60"/>
    <w:rsid w:val="00B12850"/>
    <w:rsid w:val="00B15BF6"/>
    <w:rsid w:val="00B21AB9"/>
    <w:rsid w:val="00B27CC9"/>
    <w:rsid w:val="00B32A9F"/>
    <w:rsid w:val="00B468C5"/>
    <w:rsid w:val="00B620D8"/>
    <w:rsid w:val="00B65CB4"/>
    <w:rsid w:val="00B86F6D"/>
    <w:rsid w:val="00B918EE"/>
    <w:rsid w:val="00BB0763"/>
    <w:rsid w:val="00BB4436"/>
    <w:rsid w:val="00BC7436"/>
    <w:rsid w:val="00BC7B8D"/>
    <w:rsid w:val="00C04468"/>
    <w:rsid w:val="00C045A7"/>
    <w:rsid w:val="00C3637C"/>
    <w:rsid w:val="00C47C8E"/>
    <w:rsid w:val="00C7224B"/>
    <w:rsid w:val="00C8689C"/>
    <w:rsid w:val="00CB20F0"/>
    <w:rsid w:val="00CD26D1"/>
    <w:rsid w:val="00CE3982"/>
    <w:rsid w:val="00CF3D0E"/>
    <w:rsid w:val="00D22FCB"/>
    <w:rsid w:val="00D43683"/>
    <w:rsid w:val="00D67480"/>
    <w:rsid w:val="00D80F2D"/>
    <w:rsid w:val="00D95112"/>
    <w:rsid w:val="00D95A64"/>
    <w:rsid w:val="00D97AE6"/>
    <w:rsid w:val="00DB2E5C"/>
    <w:rsid w:val="00DD3A67"/>
    <w:rsid w:val="00DE2803"/>
    <w:rsid w:val="00DE4E88"/>
    <w:rsid w:val="00DF23C3"/>
    <w:rsid w:val="00DF4DF6"/>
    <w:rsid w:val="00DF769D"/>
    <w:rsid w:val="00E10C00"/>
    <w:rsid w:val="00E138F2"/>
    <w:rsid w:val="00E17DE2"/>
    <w:rsid w:val="00E27419"/>
    <w:rsid w:val="00E274CA"/>
    <w:rsid w:val="00E445D2"/>
    <w:rsid w:val="00E4521A"/>
    <w:rsid w:val="00E57E03"/>
    <w:rsid w:val="00E61466"/>
    <w:rsid w:val="00E64FBE"/>
    <w:rsid w:val="00E73C99"/>
    <w:rsid w:val="00E91EA7"/>
    <w:rsid w:val="00EA39D8"/>
    <w:rsid w:val="00EC0657"/>
    <w:rsid w:val="00ED7B5A"/>
    <w:rsid w:val="00EF0177"/>
    <w:rsid w:val="00F00F99"/>
    <w:rsid w:val="00F205F9"/>
    <w:rsid w:val="00F2216B"/>
    <w:rsid w:val="00F2636C"/>
    <w:rsid w:val="00F4215D"/>
    <w:rsid w:val="00F57B76"/>
    <w:rsid w:val="00F65F9E"/>
    <w:rsid w:val="00F71256"/>
    <w:rsid w:val="00F82223"/>
    <w:rsid w:val="00FB0EEB"/>
    <w:rsid w:val="00FC48D3"/>
    <w:rsid w:val="00FC4D38"/>
    <w:rsid w:val="00FF0149"/>
    <w:rsid w:val="00FF345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strokecolor="red"/>
    </o:shapedefaults>
    <o:shapelayout v:ext="edit">
      <o:idmap v:ext="edit" data="1"/>
      <o:rules v:ext="edit">
        <o:r id="V:Rule5" type="connector" idref="#_x0000_s1026"/>
        <o:r id="V:Rule6" type="connector" idref="#_x0000_s1031"/>
        <o:r id="V:Rule7" type="connector" idref="#_x0000_s1039"/>
        <o:r id="V:Rule10" type="connector" idref="#_x0000_s1044"/>
        <o:r id="V:Rule12" type="connector" idref="#_x0000_s1045"/>
        <o:r id="V:Rule14" type="connector" idref="#_x0000_s1046"/>
        <o:r id="V:Rule1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2D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5222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522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583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12</Pages>
  <Words>1743</Words>
  <Characters>10639</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Norsker &amp; Co.</Company>
  <LinksUpToDate>false</LinksUpToDate>
  <CharactersWithSpaces>12358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Nils-Erik</dc:creator>
  <cp:lastModifiedBy>Nils-Erik</cp:lastModifiedBy>
  <cp:revision>7</cp:revision>
  <cp:lastPrinted>2015-11-22T12:51:00Z</cp:lastPrinted>
  <dcterms:created xsi:type="dcterms:W3CDTF">2015-11-20T21:03:00Z</dcterms:created>
  <dcterms:modified xsi:type="dcterms:W3CDTF">2015-11-22T12:51:00Z</dcterms:modified>
</cp:coreProperties>
</file>